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C6" w:rsidRPr="00C61041" w:rsidRDefault="00AC0AC6" w:rsidP="00AC0AC6">
      <w:pPr>
        <w:pStyle w:val="3"/>
        <w:numPr>
          <w:ilvl w:val="0"/>
          <w:numId w:val="0"/>
        </w:numPr>
      </w:pPr>
      <w:bookmarkStart w:id="0" w:name="_Toc22631536"/>
      <w:bookmarkStart w:id="1" w:name="_GoBack"/>
      <w:bookmarkEnd w:id="1"/>
      <w:r>
        <w:rPr>
          <w:rFonts w:hint="eastAsia"/>
        </w:rPr>
        <w:t>服务器</w:t>
      </w:r>
      <w:r w:rsidRPr="00C61041">
        <w:rPr>
          <w:rFonts w:hint="eastAsia"/>
        </w:rPr>
        <w:t>采购</w:t>
      </w:r>
      <w:r w:rsidRPr="00C61041">
        <w:t>招标公告</w:t>
      </w:r>
      <w:bookmarkEnd w:id="0"/>
    </w:p>
    <w:p w:rsidR="00AC0AC6" w:rsidRPr="00C61041" w:rsidRDefault="00AC0AC6" w:rsidP="00AC0AC6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时间：20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6</w:t>
      </w: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23</w:t>
      </w:r>
    </w:p>
    <w:p w:rsidR="00AC0AC6" w:rsidRPr="00C61041" w:rsidRDefault="00AC0AC6" w:rsidP="00AC0AC6">
      <w:pPr>
        <w:adjustRightInd w:val="0"/>
        <w:snapToGrid w:val="0"/>
        <w:spacing w:afterLines="50" w:after="156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服务器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进行公开招标，欢迎符合本项目资格要求的投标人前来投标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TI-2020-011</w:t>
      </w:r>
    </w:p>
    <w:p w:rsidR="00AC0AC6" w:rsidRPr="00C61041" w:rsidRDefault="00AC0AC6" w:rsidP="00AC0AC6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服务器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采购采购招标。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AC0AC6" w:rsidRPr="00C61041" w:rsidRDefault="00AC0AC6" w:rsidP="00AC0AC6">
      <w:pPr>
        <w:pStyle w:val="a4"/>
        <w:adjustRightInd w:val="0"/>
        <w:snapToGrid w:val="0"/>
        <w:spacing w:before="0" w:beforeAutospacing="0" w:afterLines="50" w:after="156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 w:rsidRPr="00C61041">
        <w:rPr>
          <w:rFonts w:ascii="宋体" w:hAnsi="宋体" w:hint="eastAsia"/>
          <w:sz w:val="21"/>
          <w:szCs w:val="21"/>
        </w:rPr>
        <w:t>新购2套</w:t>
      </w:r>
      <w:r>
        <w:rPr>
          <w:rFonts w:ascii="宋体" w:hAnsi="宋体" w:hint="eastAsia"/>
          <w:sz w:val="21"/>
          <w:szCs w:val="21"/>
        </w:rPr>
        <w:t>服务器</w:t>
      </w:r>
      <w:r w:rsidRPr="00C61041">
        <w:rPr>
          <w:rFonts w:ascii="宋体" w:hAnsi="宋体" w:hint="eastAsia"/>
          <w:sz w:val="21"/>
          <w:szCs w:val="21"/>
        </w:rPr>
        <w:t>（包含生产厂家3年质保）。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4、具有生产厂家代理资质且有生产厂家项目授权或生产厂家直属公司；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5、具有履行合同所必需的场所、设备、人员等；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AC0AC6" w:rsidRPr="00C61041" w:rsidRDefault="00AC0AC6" w:rsidP="00AC0AC6">
      <w:pPr>
        <w:adjustRightInd w:val="0"/>
        <w:snapToGrid w:val="0"/>
        <w:spacing w:afterLines="50" w:after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凡符合本项目要求且有意参加投标者，携带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公司资质文件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于20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6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23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7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0时至下午1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到苏州现代货箱码头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7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13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电话0512-53183306；    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6" w:history="1">
        <w:r w:rsidRPr="00C61041">
          <w:rPr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AC0AC6" w:rsidRDefault="00AC0AC6" w:rsidP="00AC0AC6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技术联系人：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徐建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电话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0512-5318366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5</w:t>
      </w:r>
    </w:p>
    <w:p w:rsidR="00AC0AC6" w:rsidRPr="001029A2" w:rsidRDefault="00AC0AC6" w:rsidP="00AC0AC6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邮箱: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</w:t>
      </w:r>
      <w:r w:rsidRPr="002E792E">
        <w:rPr>
          <w:rFonts w:ascii="宋体" w:hAnsi="宋体" w:cs="宋体"/>
          <w:kern w:val="0"/>
          <w:sz w:val="21"/>
          <w:szCs w:val="21"/>
          <w:shd w:val="clear" w:color="auto" w:fill="FFFFFF"/>
        </w:rPr>
        <w:t>jim.xu@suzhouterminals.com</w:t>
      </w:r>
    </w:p>
    <w:p w:rsidR="00AC0AC6" w:rsidRPr="00C61041" w:rsidRDefault="00AC0AC6" w:rsidP="00AC0AC6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AC0AC6" w:rsidRPr="00C61041" w:rsidRDefault="00AC0AC6" w:rsidP="00AC0AC6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B1020" w:rsidRPr="00AC0AC6" w:rsidRDefault="00AC0AC6"/>
    <w:sectPr w:rsidR="00BB1020" w:rsidRPr="00AC0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A5"/>
    <w:rsid w:val="003B110A"/>
    <w:rsid w:val="007B7AFC"/>
    <w:rsid w:val="00AC0AC6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C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AC0AC6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AC0AC6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qFormat/>
    <w:rsid w:val="00AC0AC6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qFormat/>
    <w:rsid w:val="00AC0AC6"/>
    <w:rPr>
      <w:rFonts w:ascii="Arial Unicode MS" w:eastAsia="宋体" w:hAnsi="Arial Unicode MS" w:cs="Times New Roman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AC0AC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C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AC0AC6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AC0AC6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qFormat/>
    <w:rsid w:val="00AC0AC6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qFormat/>
    <w:rsid w:val="00AC0AC6"/>
    <w:rPr>
      <w:rFonts w:ascii="Arial Unicode MS" w:eastAsia="宋体" w:hAnsi="Arial Unicode MS" w:cs="Times New Roman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AC0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long.qian@suzhouterminal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qian,jianlong(钱健龙)</dc:creator>
  <cp:keywords/>
  <dc:description/>
  <cp:lastModifiedBy>qian,jianlong(钱健龙)</cp:lastModifiedBy>
  <cp:revision>2</cp:revision>
  <dcterms:created xsi:type="dcterms:W3CDTF">2020-06-22T01:52:00Z</dcterms:created>
  <dcterms:modified xsi:type="dcterms:W3CDTF">2020-06-22T01:52:00Z</dcterms:modified>
</cp:coreProperties>
</file>