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74" w:rsidRPr="00C61041" w:rsidRDefault="00C73074" w:rsidP="00C73074">
      <w:pPr>
        <w:pStyle w:val="3"/>
        <w:numPr>
          <w:ilvl w:val="0"/>
          <w:numId w:val="0"/>
        </w:numPr>
        <w:ind w:left="720"/>
      </w:pPr>
      <w:bookmarkStart w:id="0" w:name="_Toc22631536"/>
      <w:r w:rsidRPr="00C61041">
        <w:rPr>
          <w:rFonts w:hint="eastAsia"/>
        </w:rPr>
        <w:t>台式机电脑采购</w:t>
      </w:r>
      <w:r w:rsidRPr="00C61041">
        <w:t>招标公告</w:t>
      </w:r>
      <w:bookmarkEnd w:id="0"/>
    </w:p>
    <w:p w:rsidR="00A04A6C" w:rsidRPr="00C61041" w:rsidRDefault="00A04A6C" w:rsidP="00A04A6C">
      <w:pPr>
        <w:adjustRightInd w:val="0"/>
        <w:snapToGrid w:val="0"/>
        <w:spacing w:afterLines="50" w:after="120"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bookmarkStart w:id="1" w:name="_GoBack"/>
      <w:bookmarkEnd w:id="1"/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苏州现代货箱码头有限公司采购部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拟对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本公司台式机电脑采购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进行公开招标，欢迎符合本项目资格要求的投标人前来投标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A04A6C" w:rsidRPr="00C61041" w:rsidRDefault="00A04A6C" w:rsidP="00A04A6C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一、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招标编号：</w:t>
      </w:r>
      <w:r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TI-2020-019</w:t>
      </w:r>
    </w:p>
    <w:p w:rsidR="00A04A6C" w:rsidRPr="00C61041" w:rsidRDefault="00A04A6C" w:rsidP="00A04A6C">
      <w:pPr>
        <w:adjustRightInd w:val="0"/>
        <w:snapToGrid w:val="0"/>
        <w:spacing w:before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二、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项目名称：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有限公司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台式机电脑采购采购招标。</w:t>
      </w:r>
    </w:p>
    <w:p w:rsidR="00A04A6C" w:rsidRPr="00C61041" w:rsidRDefault="00A04A6C" w:rsidP="00A04A6C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三、项目描述：</w:t>
      </w:r>
    </w:p>
    <w:p w:rsidR="00A04A6C" w:rsidRPr="00C61041" w:rsidRDefault="00A04A6C" w:rsidP="00A04A6C">
      <w:pPr>
        <w:pStyle w:val="a4"/>
        <w:adjustRightInd w:val="0"/>
        <w:snapToGrid w:val="0"/>
        <w:spacing w:before="0" w:beforeAutospacing="0" w:afterLines="50" w:after="120" w:afterAutospacing="0" w:line="312" w:lineRule="auto"/>
        <w:ind w:firstLineChars="350" w:firstLine="735"/>
        <w:rPr>
          <w:rFonts w:ascii="宋体" w:hAnsi="宋体" w:cs="宋体"/>
          <w:sz w:val="21"/>
          <w:szCs w:val="21"/>
          <w:shd w:val="clear" w:color="auto" w:fill="FFFFFF"/>
        </w:rPr>
      </w:pPr>
      <w:r w:rsidRPr="00C61041">
        <w:rPr>
          <w:rFonts w:ascii="宋体" w:hAnsi="宋体" w:hint="eastAsia"/>
          <w:sz w:val="21"/>
          <w:szCs w:val="21"/>
        </w:rPr>
        <w:t>新购2</w:t>
      </w:r>
      <w:r>
        <w:rPr>
          <w:rFonts w:ascii="宋体" w:hAnsi="宋体" w:hint="eastAsia"/>
          <w:sz w:val="21"/>
          <w:szCs w:val="21"/>
        </w:rPr>
        <w:t>2</w:t>
      </w:r>
      <w:r w:rsidRPr="00C61041">
        <w:rPr>
          <w:rFonts w:ascii="宋体" w:hAnsi="宋体" w:hint="eastAsia"/>
          <w:sz w:val="21"/>
          <w:szCs w:val="21"/>
        </w:rPr>
        <w:t>台套台式机电脑采购（包含</w:t>
      </w:r>
      <w:r w:rsidRPr="00454134">
        <w:rPr>
          <w:rFonts w:ascii="宋体" w:hAnsi="宋体" w:hint="eastAsia"/>
          <w:sz w:val="21"/>
          <w:szCs w:val="21"/>
        </w:rPr>
        <w:t>3年原厂金牌上门服务</w:t>
      </w:r>
      <w:r w:rsidRPr="00C61041">
        <w:rPr>
          <w:rFonts w:ascii="宋体" w:hAnsi="宋体" w:hint="eastAsia"/>
          <w:sz w:val="21"/>
          <w:szCs w:val="21"/>
        </w:rPr>
        <w:t>）。</w:t>
      </w:r>
    </w:p>
    <w:p w:rsidR="00A04A6C" w:rsidRPr="00C61041" w:rsidRDefault="00A04A6C" w:rsidP="00A04A6C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四、投标人资格要求：</w:t>
      </w:r>
    </w:p>
    <w:p w:rsidR="00A04A6C" w:rsidRPr="00C61041" w:rsidRDefault="00A04A6C" w:rsidP="00A04A6C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1、具有独立承担民事责任的能力；</w:t>
      </w:r>
    </w:p>
    <w:p w:rsidR="00A04A6C" w:rsidRPr="00C61041" w:rsidRDefault="00A04A6C" w:rsidP="00A04A6C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2、依法缴纳税收和社会保障资金的良好记录，在经营活动中没有重大违法记录；</w:t>
      </w:r>
    </w:p>
    <w:p w:rsidR="00A04A6C" w:rsidRPr="00C61041" w:rsidRDefault="00A04A6C" w:rsidP="00A04A6C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3、具有良好的信誉和健全的财务会计制度；</w:t>
      </w:r>
    </w:p>
    <w:p w:rsidR="00A04A6C" w:rsidRPr="00C61041" w:rsidRDefault="00A04A6C" w:rsidP="00A04A6C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4、具有生产厂家代理资质且有生产厂家项目授权或生产厂家直属公司；</w:t>
      </w:r>
    </w:p>
    <w:p w:rsidR="00A04A6C" w:rsidRPr="00C61041" w:rsidRDefault="00A04A6C" w:rsidP="00A04A6C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5、具有履行合同所必需的场所、设备、人员等；</w:t>
      </w:r>
    </w:p>
    <w:p w:rsidR="00A04A6C" w:rsidRPr="00C61041" w:rsidRDefault="00A04A6C" w:rsidP="00A04A6C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五、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资格审查方式：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资格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后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审</w:t>
      </w:r>
    </w:p>
    <w:p w:rsidR="00A04A6C" w:rsidRPr="00C61041" w:rsidRDefault="00A04A6C" w:rsidP="00A04A6C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六</w:t>
      </w: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招标文件的获取</w:t>
      </w:r>
    </w:p>
    <w:p w:rsidR="00A04A6C" w:rsidRPr="00C61041" w:rsidRDefault="00A04A6C" w:rsidP="00A04A6C">
      <w:pPr>
        <w:adjustRightInd w:val="0"/>
        <w:snapToGrid w:val="0"/>
        <w:spacing w:afterLines="50" w:after="120" w:line="312" w:lineRule="auto"/>
        <w:ind w:leftChars="152" w:left="426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 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凡符合本项目要求且有意参加投标者，携带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公司资质文件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于20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20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8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 w:rsidR="0042715E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26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日至20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20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 w:rsidR="0042715E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1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日（法定公休日、法定节假日除外）上午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：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0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0时至下午1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7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：00时（北京时间，下同），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到苏州现代货箱码头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有限公司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采购部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（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太仓市通港东路1号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）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领取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招标文件。</w:t>
      </w:r>
    </w:p>
    <w:p w:rsidR="00A04A6C" w:rsidRPr="00C61041" w:rsidRDefault="00A04A6C" w:rsidP="00A04A6C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七</w:t>
      </w: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投标文件的递交</w:t>
      </w:r>
    </w:p>
    <w:p w:rsidR="00A04A6C" w:rsidRPr="00C61041" w:rsidRDefault="00A04A6C" w:rsidP="00A04A6C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1、投标文件送达的截止时间（投标截止时间，下同）为20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20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9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 w:rsidR="0042715E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15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日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12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时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0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0分，地点为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太仓市通港东路1号苏州现代货箱码头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公司采购部。</w:t>
      </w:r>
    </w:p>
    <w:p w:rsidR="00A04A6C" w:rsidRPr="00C61041" w:rsidRDefault="00A04A6C" w:rsidP="00A04A6C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逾期送达的或者未送达指定地点的投标文件，招标人不予受理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A04A6C" w:rsidRPr="00C61041" w:rsidRDefault="00A04A6C" w:rsidP="00A04A6C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八</w:t>
      </w: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联系方式：</w:t>
      </w:r>
    </w:p>
    <w:p w:rsidR="00A04A6C" w:rsidRPr="00C61041" w:rsidRDefault="00A04A6C" w:rsidP="00A04A6C">
      <w:pPr>
        <w:adjustRightInd w:val="0"/>
        <w:snapToGrid w:val="0"/>
        <w:spacing w:line="312" w:lineRule="auto"/>
        <w:ind w:firstLineChars="400" w:firstLine="84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招标人：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</w:t>
      </w:r>
    </w:p>
    <w:p w:rsidR="00A04A6C" w:rsidRPr="00C61041" w:rsidRDefault="00A04A6C" w:rsidP="00A04A6C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商务联系人：</w:t>
      </w:r>
      <w:proofErr w:type="gramStart"/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钱健龙</w:t>
      </w:r>
      <w:proofErr w:type="gramEnd"/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电话0512-53183306；    </w:t>
      </w:r>
    </w:p>
    <w:p w:rsidR="00A04A6C" w:rsidRPr="00C61041" w:rsidRDefault="00A04A6C" w:rsidP="00A04A6C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邮箱: </w:t>
      </w:r>
      <w:hyperlink r:id="rId8" w:history="1">
        <w:r w:rsidRPr="00C61041">
          <w:rPr>
            <w:rFonts w:ascii="宋体" w:hAnsi="宋体" w:cs="宋体" w:hint="eastAsia"/>
            <w:kern w:val="0"/>
            <w:sz w:val="21"/>
            <w:szCs w:val="21"/>
            <w:shd w:val="clear" w:color="auto" w:fill="FFFFFF"/>
          </w:rPr>
          <w:t>jianlong.qian@suzhouterminals.com</w:t>
        </w:r>
      </w:hyperlink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A04A6C" w:rsidRPr="001029A2" w:rsidRDefault="00A04A6C" w:rsidP="00A04A6C">
      <w:pPr>
        <w:adjustRightInd w:val="0"/>
        <w:snapToGrid w:val="0"/>
        <w:spacing w:line="312" w:lineRule="auto"/>
        <w:ind w:firstLineChars="400" w:firstLine="84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1029A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技术联系人：</w:t>
      </w:r>
      <w:proofErr w:type="gramStart"/>
      <w:r w:rsidRPr="001029A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陆勇</w:t>
      </w:r>
      <w:proofErr w:type="gramEnd"/>
      <w:r w:rsidRPr="001029A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电话</w:t>
      </w:r>
      <w:r w:rsidRPr="001029A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0512-53183667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/</w:t>
      </w:r>
      <w:r w:rsidRPr="001029A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13913783468</w:t>
      </w:r>
    </w:p>
    <w:p w:rsidR="00A04A6C" w:rsidRPr="00C61041" w:rsidRDefault="00A04A6C" w:rsidP="00A04A6C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九、其它：</w:t>
      </w:r>
    </w:p>
    <w:p w:rsidR="00A04A6C" w:rsidRPr="00C61041" w:rsidRDefault="00A04A6C" w:rsidP="00A04A6C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投标人领取标书时应提交的资料如下：①法定代表人授权书原件；②被授权人身份证复印件加盖公章；③有效的企业营业执照复印件加盖公章。</w:t>
      </w:r>
    </w:p>
    <w:p w:rsidR="00B12A3B" w:rsidRPr="00A04A6C" w:rsidRDefault="00B12A3B">
      <w:pPr>
        <w:rPr>
          <w:rFonts w:ascii="宋体" w:hAnsi="宋体" w:cs="宋体"/>
          <w:kern w:val="0"/>
          <w:sz w:val="20"/>
          <w:szCs w:val="20"/>
          <w:shd w:val="clear" w:color="auto" w:fill="FFFFFF"/>
        </w:rPr>
      </w:pPr>
    </w:p>
    <w:p w:rsidR="00A04A6C" w:rsidRPr="00A04A6C" w:rsidRDefault="00A04A6C"/>
    <w:sectPr w:rsidR="00A04A6C" w:rsidRPr="00A04A6C" w:rsidSect="00BF6780">
      <w:pgSz w:w="11907" w:h="16840"/>
      <w:pgMar w:top="1191" w:right="1247" w:bottom="851" w:left="1247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3B7" w:rsidRDefault="00CE23B7" w:rsidP="00A04A6C">
      <w:r>
        <w:separator/>
      </w:r>
    </w:p>
  </w:endnote>
  <w:endnote w:type="continuationSeparator" w:id="0">
    <w:p w:rsidR="00CE23B7" w:rsidRDefault="00CE23B7" w:rsidP="00A0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3B7" w:rsidRDefault="00CE23B7" w:rsidP="00A04A6C">
      <w:r>
        <w:separator/>
      </w:r>
    </w:p>
  </w:footnote>
  <w:footnote w:type="continuationSeparator" w:id="0">
    <w:p w:rsidR="00CE23B7" w:rsidRDefault="00CE23B7" w:rsidP="00A04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multilevel"/>
    <w:tmpl w:val="0000002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E785B70"/>
    <w:multiLevelType w:val="multilevel"/>
    <w:tmpl w:val="45124B70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chineseCountingThousand"/>
      <w:lvlText w:val="%3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74"/>
    <w:rsid w:val="0042715E"/>
    <w:rsid w:val="00551C7E"/>
    <w:rsid w:val="00706ABA"/>
    <w:rsid w:val="00A04A6C"/>
    <w:rsid w:val="00B12A3B"/>
    <w:rsid w:val="00B81052"/>
    <w:rsid w:val="00BF6780"/>
    <w:rsid w:val="00C73074"/>
    <w:rsid w:val="00CE23B7"/>
    <w:rsid w:val="00DD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qFormat/>
    <w:rsid w:val="00C73074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rsid w:val="00C73074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4">
    <w:name w:val="Plain Text"/>
    <w:basedOn w:val="a"/>
    <w:link w:val="Char"/>
    <w:qFormat/>
    <w:rsid w:val="00C73074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character" w:customStyle="1" w:styleId="Char">
    <w:name w:val="纯文本 Char"/>
    <w:basedOn w:val="a1"/>
    <w:link w:val="a4"/>
    <w:qFormat/>
    <w:rsid w:val="00C73074"/>
    <w:rPr>
      <w:rFonts w:ascii="Arial Unicode MS" w:eastAsia="宋体" w:hAnsi="Arial Unicode MS" w:cs="Times New Roman"/>
      <w:kern w:val="0"/>
      <w:sz w:val="24"/>
      <w:szCs w:val="24"/>
    </w:rPr>
  </w:style>
  <w:style w:type="character" w:styleId="a5">
    <w:name w:val="Hyperlink"/>
    <w:uiPriority w:val="99"/>
    <w:unhideWhenUsed/>
    <w:rsid w:val="00C73074"/>
    <w:rPr>
      <w:color w:val="0000FF"/>
      <w:u w:val="single"/>
    </w:rPr>
  </w:style>
  <w:style w:type="paragraph" w:styleId="a0">
    <w:name w:val="Normal Indent"/>
    <w:basedOn w:val="a"/>
    <w:uiPriority w:val="99"/>
    <w:semiHidden/>
    <w:unhideWhenUsed/>
    <w:rsid w:val="00C73074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A04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A04A6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04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A04A6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qFormat/>
    <w:rsid w:val="00C73074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rsid w:val="00C73074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4">
    <w:name w:val="Plain Text"/>
    <w:basedOn w:val="a"/>
    <w:link w:val="Char"/>
    <w:qFormat/>
    <w:rsid w:val="00C73074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character" w:customStyle="1" w:styleId="Char">
    <w:name w:val="纯文本 Char"/>
    <w:basedOn w:val="a1"/>
    <w:link w:val="a4"/>
    <w:qFormat/>
    <w:rsid w:val="00C73074"/>
    <w:rPr>
      <w:rFonts w:ascii="Arial Unicode MS" w:eastAsia="宋体" w:hAnsi="Arial Unicode MS" w:cs="Times New Roman"/>
      <w:kern w:val="0"/>
      <w:sz w:val="24"/>
      <w:szCs w:val="24"/>
    </w:rPr>
  </w:style>
  <w:style w:type="character" w:styleId="a5">
    <w:name w:val="Hyperlink"/>
    <w:uiPriority w:val="99"/>
    <w:unhideWhenUsed/>
    <w:rsid w:val="00C73074"/>
    <w:rPr>
      <w:color w:val="0000FF"/>
      <w:u w:val="single"/>
    </w:rPr>
  </w:style>
  <w:style w:type="paragraph" w:styleId="a0">
    <w:name w:val="Normal Indent"/>
    <w:basedOn w:val="a"/>
    <w:uiPriority w:val="99"/>
    <w:semiHidden/>
    <w:unhideWhenUsed/>
    <w:rsid w:val="00C73074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A04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A04A6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04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A04A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nlong.qian@suzhouterminal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Ouyang,shihai(欧阳石海)</dc:creator>
  <cp:lastModifiedBy>Ji,shifeng(季世锋)</cp:lastModifiedBy>
  <cp:revision>6</cp:revision>
  <dcterms:created xsi:type="dcterms:W3CDTF">2019-11-06T02:30:00Z</dcterms:created>
  <dcterms:modified xsi:type="dcterms:W3CDTF">2020-08-25T02:31:00Z</dcterms:modified>
</cp:coreProperties>
</file>