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73" w:rsidRDefault="00263D73" w:rsidP="00263D73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Arial" w:hAnsi="Arial" w:cs="Arial"/>
          <w:color w:val="000000"/>
        </w:rPr>
        <w:t>2021-2022</w:t>
      </w:r>
      <w:r>
        <w:rPr>
          <w:rStyle w:val="a6"/>
          <w:rFonts w:ascii="Arial" w:hAnsi="Arial" w:cs="Arial"/>
          <w:color w:val="000000"/>
        </w:rPr>
        <w:t>年度桥吊轮胎吊车轮翻新项目年度招标项目中标公示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cs="Arial" w:hint="eastAsia"/>
          <w:color w:val="333333"/>
        </w:rPr>
      </w:pP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 xml:space="preserve">招标编号：KSZJ2021-Q-G-056 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招标单位：苏州现代货箱码头有限公司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代理公司：昆山市中建项目管理有限公司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项目名称：2021-2022年度桥吊轮胎吊车轮翻新项目年度招标项目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公示时间：2021年4月23日至 2021年4月25日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中标单位：上海盈屿港口机械设备有限公司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中标价格：308400元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公示期间，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 xml:space="preserve">如有异议可通过以下方式反映：       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cs="Arial" w:hint="eastAsia"/>
          <w:color w:val="333333"/>
        </w:rPr>
      </w:pPr>
      <w:r>
        <w:rPr>
          <w:rFonts w:cs="Arial" w:hint="eastAsia"/>
          <w:color w:val="333333"/>
        </w:rPr>
        <w:t>苏州现代货箱码头有限公司纪委      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 xml:space="preserve">联系电话:0512-53183800               </w:t>
      </w:r>
    </w:p>
    <w:p w:rsidR="00263D73" w:rsidRDefault="00263D73" w:rsidP="00263D73">
      <w:pPr>
        <w:pStyle w:val="a5"/>
        <w:spacing w:before="75" w:beforeAutospacing="0" w:after="75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333333"/>
        </w:rPr>
        <w:t>苏州现代货箱码头有限公司采购部     联系电话:0512-53183256</w:t>
      </w:r>
    </w:p>
    <w:p w:rsidR="001175F7" w:rsidRPr="00263D73" w:rsidRDefault="001175F7"/>
    <w:sectPr w:rsidR="001175F7" w:rsidRPr="00263D73" w:rsidSect="0011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474" w:rsidRDefault="00CB5474" w:rsidP="00263D73">
      <w:r>
        <w:separator/>
      </w:r>
    </w:p>
  </w:endnote>
  <w:endnote w:type="continuationSeparator" w:id="0">
    <w:p w:rsidR="00CB5474" w:rsidRDefault="00CB5474" w:rsidP="00263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474" w:rsidRDefault="00CB5474" w:rsidP="00263D73">
      <w:r>
        <w:separator/>
      </w:r>
    </w:p>
  </w:footnote>
  <w:footnote w:type="continuationSeparator" w:id="0">
    <w:p w:rsidR="00CB5474" w:rsidRDefault="00CB5474" w:rsidP="00263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D73"/>
    <w:rsid w:val="001175F7"/>
    <w:rsid w:val="00263D73"/>
    <w:rsid w:val="00CB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D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D7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63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63D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2</cp:revision>
  <dcterms:created xsi:type="dcterms:W3CDTF">2021-04-23T07:15:00Z</dcterms:created>
  <dcterms:modified xsi:type="dcterms:W3CDTF">2021-04-23T07:16:00Z</dcterms:modified>
</cp:coreProperties>
</file>