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D30" w:rsidRDefault="00762D30" w:rsidP="00762D30">
      <w:pPr>
        <w:spacing w:line="276" w:lineRule="auto"/>
        <w:ind w:firstLineChars="200" w:firstLine="420"/>
        <w:jc w:val="center"/>
        <w:rPr>
          <w:rFonts w:hint="eastAsia"/>
          <w:color w:val="292929"/>
          <w:szCs w:val="21"/>
        </w:rPr>
      </w:pPr>
      <w:r>
        <w:rPr>
          <w:rFonts w:hint="eastAsia"/>
          <w:color w:val="292929"/>
          <w:szCs w:val="21"/>
        </w:rPr>
        <w:t>招标公告</w:t>
      </w:r>
    </w:p>
    <w:p w:rsidR="00762D30" w:rsidRPr="00943465" w:rsidRDefault="00762D30" w:rsidP="00762D30">
      <w:pPr>
        <w:spacing w:line="276" w:lineRule="auto"/>
        <w:ind w:firstLineChars="200" w:firstLine="420"/>
        <w:rPr>
          <w:lang/>
        </w:rPr>
      </w:pPr>
      <w:r>
        <w:rPr>
          <w:rFonts w:hint="eastAsia"/>
          <w:color w:val="292929"/>
          <w:szCs w:val="21"/>
        </w:rPr>
        <w:t>苏州现代货箱码头有限公司拟对苏州现代货箱码头有限公司</w:t>
      </w:r>
      <w:r w:rsidRPr="00943465">
        <w:rPr>
          <w:rFonts w:hint="eastAsia"/>
          <w:color w:val="292929"/>
          <w:szCs w:val="21"/>
        </w:rPr>
        <w:t>职工食堂原材料供应</w:t>
      </w:r>
      <w:r>
        <w:rPr>
          <w:rFonts w:hint="eastAsia"/>
          <w:color w:val="292929"/>
          <w:szCs w:val="21"/>
        </w:rPr>
        <w:t>项目进行公开招标采购，欢迎符合资格条件的投标人前来投标。</w:t>
      </w:r>
    </w:p>
    <w:p w:rsidR="00762D30" w:rsidRDefault="00762D30" w:rsidP="00762D30">
      <w:pPr>
        <w:snapToGrid w:val="0"/>
        <w:spacing w:line="276" w:lineRule="auto"/>
        <w:ind w:firstLineChars="200" w:firstLine="420"/>
        <w:rPr>
          <w:rFonts w:ascii="宋体" w:hAnsi="宋体" w:cs="Arial" w:hint="eastAsia"/>
          <w:b/>
          <w:bCs/>
          <w:color w:val="000000"/>
          <w:szCs w:val="21"/>
        </w:rPr>
      </w:pPr>
      <w:r w:rsidRPr="001006E4">
        <w:rPr>
          <w:rFonts w:ascii="宋体" w:hAnsi="宋体" w:cs="Arial" w:hint="eastAsia"/>
          <w:color w:val="000000"/>
          <w:szCs w:val="21"/>
        </w:rPr>
        <w:t>一、</w:t>
      </w:r>
      <w:r w:rsidRPr="001006E4">
        <w:rPr>
          <w:rFonts w:ascii="宋体" w:hAnsi="宋体" w:cs="Arial" w:hint="eastAsia"/>
          <w:b/>
          <w:bCs/>
          <w:color w:val="000000"/>
          <w:szCs w:val="21"/>
        </w:rPr>
        <w:t>招标编号：</w:t>
      </w:r>
      <w:r>
        <w:rPr>
          <w:rFonts w:ascii="宋体" w:hAnsi="宋体" w:cs="Arial" w:hint="eastAsia"/>
          <w:b/>
          <w:bCs/>
          <w:color w:val="000000"/>
          <w:szCs w:val="21"/>
        </w:rPr>
        <w:t xml:space="preserve"> </w:t>
      </w:r>
      <w:r w:rsidRPr="005A3017">
        <w:rPr>
          <w:rFonts w:ascii="宋体" w:hAnsi="宋体" w:cs="Arial"/>
          <w:b/>
          <w:bCs/>
          <w:color w:val="000000"/>
          <w:szCs w:val="21"/>
        </w:rPr>
        <w:t>TI-2021-029</w:t>
      </w:r>
    </w:p>
    <w:p w:rsidR="00762D30" w:rsidRPr="00076F7E" w:rsidRDefault="00762D30" w:rsidP="00762D30">
      <w:pPr>
        <w:snapToGrid w:val="0"/>
        <w:spacing w:line="276" w:lineRule="auto"/>
        <w:ind w:firstLineChars="200" w:firstLine="422"/>
        <w:rPr>
          <w:rFonts w:ascii="宋体" w:hAnsi="宋体" w:cs="Arial"/>
          <w:b/>
          <w:color w:val="000000"/>
          <w:szCs w:val="21"/>
        </w:rPr>
      </w:pPr>
      <w:r>
        <w:rPr>
          <w:rFonts w:ascii="宋体" w:hAnsi="宋体" w:cs="Arial"/>
          <w:b/>
          <w:color w:val="000000"/>
          <w:szCs w:val="21"/>
        </w:rPr>
        <w:t>二</w:t>
      </w:r>
      <w:r>
        <w:rPr>
          <w:rFonts w:ascii="宋体" w:hAnsi="宋体" w:cs="Arial" w:hint="eastAsia"/>
          <w:b/>
          <w:color w:val="000000"/>
          <w:szCs w:val="21"/>
        </w:rPr>
        <w:t>、</w:t>
      </w:r>
      <w:r w:rsidRPr="001006E4">
        <w:rPr>
          <w:rFonts w:ascii="宋体" w:hAnsi="宋体" w:cs="Arial" w:hint="eastAsia"/>
          <w:b/>
          <w:color w:val="000000"/>
          <w:szCs w:val="21"/>
        </w:rPr>
        <w:t>采购方式：公开招标</w:t>
      </w:r>
    </w:p>
    <w:p w:rsidR="00762D30" w:rsidRDefault="00762D30" w:rsidP="00762D30">
      <w:pPr>
        <w:snapToGrid w:val="0"/>
        <w:spacing w:line="276" w:lineRule="auto"/>
        <w:ind w:firstLineChars="200" w:firstLine="422"/>
        <w:rPr>
          <w:rFonts w:ascii="宋体" w:hAnsi="宋体" w:cs="Arial" w:hint="eastAsia"/>
          <w:b/>
          <w:color w:val="000000"/>
          <w:szCs w:val="21"/>
        </w:rPr>
      </w:pPr>
      <w:r w:rsidRPr="001006E4">
        <w:rPr>
          <w:rFonts w:ascii="宋体" w:hAnsi="宋体" w:cs="Arial" w:hint="eastAsia"/>
          <w:b/>
          <w:color w:val="000000"/>
          <w:szCs w:val="21"/>
        </w:rPr>
        <w:t>三、</w:t>
      </w:r>
      <w:r>
        <w:rPr>
          <w:rFonts w:ascii="宋体" w:hAnsi="宋体" w:cs="Arial" w:hint="eastAsia"/>
          <w:b/>
          <w:color w:val="000000"/>
          <w:szCs w:val="21"/>
        </w:rPr>
        <w:t>招标范围：</w:t>
      </w:r>
    </w:p>
    <w:p w:rsidR="00762D30" w:rsidRPr="00076F7E" w:rsidRDefault="00762D30" w:rsidP="00762D30">
      <w:pPr>
        <w:snapToGrid w:val="0"/>
        <w:spacing w:line="276" w:lineRule="auto"/>
        <w:ind w:firstLineChars="200" w:firstLine="420"/>
        <w:rPr>
          <w:rFonts w:ascii="宋体" w:hAnsi="宋体" w:cs="Arial" w:hint="eastAsia"/>
          <w:b/>
          <w:color w:val="000000"/>
          <w:szCs w:val="21"/>
        </w:rPr>
      </w:pPr>
      <w:r w:rsidRPr="00076F7E">
        <w:rPr>
          <w:rFonts w:ascii="宋体" w:hAnsi="宋体" w:cs="Arial" w:hint="eastAsia"/>
          <w:color w:val="000000"/>
          <w:szCs w:val="21"/>
        </w:rPr>
        <w:t>苏州现代货箱码头有限公司职工食堂</w:t>
      </w:r>
      <w:r w:rsidRPr="00076F7E">
        <w:rPr>
          <w:rFonts w:ascii="宋体" w:hAnsi="宋体" w:cs="宋体" w:hint="eastAsia"/>
          <w:color w:val="000000"/>
        </w:rPr>
        <w:t>早、中、晚工作用餐及公务招待用餐原材</w:t>
      </w:r>
      <w:r>
        <w:rPr>
          <w:rFonts w:ascii="宋体" w:hAnsi="宋体" w:cs="宋体" w:hint="eastAsia"/>
          <w:color w:val="000000"/>
        </w:rPr>
        <w:t>料</w:t>
      </w:r>
      <w:r w:rsidRPr="00076F7E">
        <w:rPr>
          <w:rFonts w:ascii="宋体" w:hAnsi="宋体" w:cs="宋体" w:hint="eastAsia"/>
          <w:color w:val="000000"/>
        </w:rPr>
        <w:t>配送</w:t>
      </w:r>
      <w:r>
        <w:rPr>
          <w:rFonts w:ascii="宋体" w:hAnsi="宋体" w:cs="宋体" w:hint="eastAsia"/>
          <w:color w:val="000000"/>
        </w:rPr>
        <w:t>，</w:t>
      </w:r>
      <w:r w:rsidRPr="00076F7E">
        <w:rPr>
          <w:rFonts w:ascii="宋体" w:hAnsi="宋体" w:cs="宋体" w:hint="eastAsia"/>
          <w:color w:val="000000"/>
        </w:rPr>
        <w:t>采购主要产品:</w:t>
      </w:r>
    </w:p>
    <w:p w:rsidR="00762D30" w:rsidRDefault="00762D30" w:rsidP="00762D30">
      <w:pPr>
        <w:numPr>
          <w:ilvl w:val="0"/>
          <w:numId w:val="1"/>
        </w:numPr>
        <w:snapToGrid w:val="0"/>
        <w:spacing w:line="276" w:lineRule="auto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color w:val="000000"/>
        </w:rPr>
        <w:t>肉禽蛋类：猪肉、牛肉、羊肉、家禽（含蛋）等；</w:t>
      </w:r>
    </w:p>
    <w:p w:rsidR="00762D30" w:rsidRDefault="00762D30" w:rsidP="00762D30">
      <w:pPr>
        <w:numPr>
          <w:ilvl w:val="0"/>
          <w:numId w:val="1"/>
        </w:numPr>
        <w:snapToGrid w:val="0"/>
        <w:spacing w:line="276" w:lineRule="auto"/>
        <w:rPr>
          <w:rFonts w:ascii="宋体" w:hAnsi="宋体" w:cs="宋体" w:hint="eastAsia"/>
          <w:color w:val="000000"/>
        </w:rPr>
      </w:pPr>
      <w:r w:rsidRPr="00762D30">
        <w:rPr>
          <w:rFonts w:ascii="宋体" w:hAnsi="宋体" w:cs="宋体" w:hint="eastAsia"/>
          <w:color w:val="000000"/>
          <w:spacing w:val="52"/>
          <w:kern w:val="0"/>
          <w:fitText w:val="840" w:id="-1760400128"/>
        </w:rPr>
        <w:t>水产</w:t>
      </w:r>
      <w:r w:rsidRPr="00762D30">
        <w:rPr>
          <w:rFonts w:ascii="宋体" w:hAnsi="宋体" w:cs="宋体" w:hint="eastAsia"/>
          <w:color w:val="000000"/>
          <w:spacing w:val="1"/>
          <w:kern w:val="0"/>
          <w:fitText w:val="840" w:id="-1760400128"/>
        </w:rPr>
        <w:t>类</w:t>
      </w:r>
      <w:r>
        <w:rPr>
          <w:rFonts w:ascii="宋体" w:hAnsi="宋体" w:cs="宋体" w:hint="eastAsia"/>
          <w:color w:val="000000"/>
        </w:rPr>
        <w:t>：淡水产品、海水产品等；</w:t>
      </w:r>
    </w:p>
    <w:p w:rsidR="00762D30" w:rsidRDefault="00762D30" w:rsidP="00762D30">
      <w:pPr>
        <w:numPr>
          <w:ilvl w:val="0"/>
          <w:numId w:val="1"/>
        </w:numPr>
        <w:snapToGrid w:val="0"/>
        <w:spacing w:line="276" w:lineRule="auto"/>
        <w:rPr>
          <w:rFonts w:ascii="宋体" w:hAnsi="宋体" w:cs="宋体" w:hint="eastAsia"/>
          <w:color w:val="000000"/>
        </w:rPr>
      </w:pPr>
      <w:r w:rsidRPr="00762D30">
        <w:rPr>
          <w:rFonts w:ascii="宋体" w:hAnsi="宋体" w:cs="宋体" w:hint="eastAsia"/>
          <w:color w:val="000000"/>
          <w:spacing w:val="52"/>
          <w:kern w:val="0"/>
          <w:fitText w:val="840" w:id="-1760400127"/>
        </w:rPr>
        <w:t>蔬菜</w:t>
      </w:r>
      <w:r w:rsidRPr="00762D30">
        <w:rPr>
          <w:rFonts w:ascii="宋体" w:hAnsi="宋体" w:cs="宋体" w:hint="eastAsia"/>
          <w:color w:val="000000"/>
          <w:spacing w:val="1"/>
          <w:kern w:val="0"/>
          <w:fitText w:val="840" w:id="-1760400127"/>
        </w:rPr>
        <w:t>类</w:t>
      </w:r>
      <w:r>
        <w:rPr>
          <w:rFonts w:ascii="宋体" w:hAnsi="宋体" w:cs="宋体" w:hint="eastAsia"/>
          <w:color w:val="000000"/>
        </w:rPr>
        <w:t>：各种放心蔬菜等；</w:t>
      </w:r>
    </w:p>
    <w:p w:rsidR="00762D30" w:rsidRDefault="00762D30" w:rsidP="00762D30">
      <w:pPr>
        <w:numPr>
          <w:ilvl w:val="0"/>
          <w:numId w:val="1"/>
        </w:numPr>
        <w:snapToGrid w:val="0"/>
        <w:spacing w:line="276" w:lineRule="auto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color w:val="000000"/>
        </w:rPr>
        <w:t>各类调味品；</w:t>
      </w:r>
    </w:p>
    <w:p w:rsidR="00762D30" w:rsidRDefault="00762D30" w:rsidP="00762D30">
      <w:pPr>
        <w:numPr>
          <w:ilvl w:val="0"/>
          <w:numId w:val="1"/>
        </w:numPr>
        <w:snapToGrid w:val="0"/>
        <w:spacing w:line="276" w:lineRule="auto"/>
        <w:rPr>
          <w:rFonts w:ascii="宋体" w:hAnsi="宋体" w:cs="宋体" w:hint="eastAsia"/>
          <w:color w:val="000000"/>
        </w:rPr>
      </w:pPr>
      <w:r w:rsidRPr="00762D30">
        <w:rPr>
          <w:rFonts w:ascii="宋体" w:hAnsi="宋体" w:cs="宋体" w:hint="eastAsia"/>
          <w:color w:val="000000"/>
          <w:spacing w:val="52"/>
          <w:kern w:val="0"/>
          <w:fitText w:val="840" w:id="-1760400126"/>
        </w:rPr>
        <w:t>果品</w:t>
      </w:r>
      <w:r w:rsidRPr="00762D30">
        <w:rPr>
          <w:rFonts w:ascii="宋体" w:hAnsi="宋体" w:cs="宋体" w:hint="eastAsia"/>
          <w:color w:val="000000"/>
          <w:spacing w:val="1"/>
          <w:kern w:val="0"/>
          <w:fitText w:val="840" w:id="-1760400126"/>
        </w:rPr>
        <w:t>类</w:t>
      </w:r>
      <w:r>
        <w:rPr>
          <w:rFonts w:ascii="宋体" w:hAnsi="宋体" w:cs="宋体" w:hint="eastAsia"/>
          <w:color w:val="000000"/>
        </w:rPr>
        <w:t>：各种新鲜水果等；</w:t>
      </w:r>
    </w:p>
    <w:p w:rsidR="00762D30" w:rsidRDefault="00762D30" w:rsidP="00762D30">
      <w:pPr>
        <w:numPr>
          <w:ilvl w:val="0"/>
          <w:numId w:val="1"/>
        </w:numPr>
        <w:snapToGrid w:val="0"/>
        <w:spacing w:line="276" w:lineRule="auto"/>
        <w:rPr>
          <w:rFonts w:ascii="宋体" w:hAnsi="宋体" w:cs="宋体" w:hint="eastAsia"/>
          <w:color w:val="000000"/>
        </w:rPr>
      </w:pPr>
      <w:r w:rsidRPr="00076F7E">
        <w:rPr>
          <w:rFonts w:ascii="宋体" w:hAnsi="宋体" w:cs="宋体" w:hint="eastAsia"/>
          <w:color w:val="000000"/>
        </w:rPr>
        <w:t>其它需要配送的农副产品</w:t>
      </w:r>
      <w:r>
        <w:rPr>
          <w:rFonts w:ascii="宋体" w:hAnsi="宋体" w:cs="宋体" w:hint="eastAsia"/>
          <w:color w:val="000000"/>
        </w:rPr>
        <w:t>如大米、面粉</w:t>
      </w:r>
      <w:r w:rsidRPr="00076F7E">
        <w:rPr>
          <w:rFonts w:ascii="宋体" w:hAnsi="宋体" w:cs="宋体" w:hint="eastAsia"/>
          <w:color w:val="000000"/>
        </w:rPr>
        <w:t>等。</w:t>
      </w:r>
    </w:p>
    <w:p w:rsidR="00762D30" w:rsidRPr="00943465" w:rsidRDefault="00762D30" w:rsidP="00762D30">
      <w:pPr>
        <w:snapToGrid w:val="0"/>
        <w:spacing w:line="276" w:lineRule="auto"/>
        <w:ind w:left="420"/>
        <w:rPr>
          <w:rFonts w:ascii="宋体" w:hAnsi="宋体" w:cs="宋体" w:hint="eastAsia"/>
          <w:b/>
          <w:color w:val="000000"/>
        </w:rPr>
      </w:pPr>
      <w:r>
        <w:rPr>
          <w:rFonts w:ascii="宋体" w:hAnsi="宋体" w:cs="宋体" w:hint="eastAsia"/>
          <w:b/>
          <w:color w:val="000000"/>
        </w:rPr>
        <w:t>★</w:t>
      </w:r>
      <w:r w:rsidRPr="00943465">
        <w:rPr>
          <w:rFonts w:ascii="宋体" w:hAnsi="宋体" w:cs="宋体" w:hint="eastAsia"/>
          <w:b/>
          <w:color w:val="000000"/>
        </w:rPr>
        <w:t>招标控制</w:t>
      </w:r>
      <w:r>
        <w:rPr>
          <w:rFonts w:ascii="宋体" w:hAnsi="宋体" w:cs="宋体" w:hint="eastAsia"/>
          <w:b/>
          <w:color w:val="000000"/>
        </w:rPr>
        <w:t>价</w:t>
      </w:r>
      <w:r w:rsidRPr="00943465">
        <w:rPr>
          <w:rFonts w:ascii="宋体" w:hAnsi="宋体" w:cs="宋体" w:hint="eastAsia"/>
          <w:b/>
          <w:color w:val="000000"/>
        </w:rPr>
        <w:t>：报价以娄东民生价格在线网站（http://122.193.93.203:8088/）中公布的太仓市各项农副产品的全市均价的</w:t>
      </w:r>
      <w:r w:rsidRPr="00943465">
        <w:rPr>
          <w:rFonts w:ascii="宋体" w:hAnsi="宋体" w:cs="宋体" w:hint="eastAsia"/>
          <w:b/>
          <w:color w:val="000000"/>
          <w:szCs w:val="21"/>
        </w:rPr>
        <w:t>百分比优惠</w:t>
      </w:r>
      <w:proofErr w:type="gramStart"/>
      <w:r w:rsidRPr="00943465">
        <w:rPr>
          <w:rFonts w:ascii="宋体" w:hAnsi="宋体" w:cs="宋体" w:hint="eastAsia"/>
          <w:b/>
          <w:color w:val="000000"/>
          <w:szCs w:val="21"/>
        </w:rPr>
        <w:t>下浮率</w:t>
      </w:r>
      <w:proofErr w:type="gramEnd"/>
      <w:r w:rsidRPr="00943465">
        <w:rPr>
          <w:rFonts w:ascii="宋体" w:hAnsi="宋体" w:cs="宋体" w:hint="eastAsia"/>
          <w:b/>
          <w:color w:val="000000"/>
        </w:rPr>
        <w:t>大于等于10%，小于10%投标无效。</w:t>
      </w:r>
    </w:p>
    <w:p w:rsidR="00762D30" w:rsidRPr="001006E4" w:rsidRDefault="00762D30" w:rsidP="00762D30">
      <w:pPr>
        <w:snapToGrid w:val="0"/>
        <w:spacing w:line="276" w:lineRule="auto"/>
        <w:ind w:firstLineChars="196" w:firstLine="413"/>
        <w:rPr>
          <w:rFonts w:ascii="宋体" w:hAnsi="宋体" w:cs="Arial" w:hint="eastAsia"/>
          <w:b/>
          <w:bCs/>
          <w:color w:val="000000"/>
          <w:szCs w:val="21"/>
        </w:rPr>
      </w:pPr>
      <w:r w:rsidRPr="001006E4">
        <w:rPr>
          <w:rFonts w:ascii="宋体" w:hAnsi="宋体" w:cs="Arial" w:hint="eastAsia"/>
          <w:b/>
          <w:bCs/>
          <w:color w:val="000000"/>
          <w:szCs w:val="21"/>
        </w:rPr>
        <w:t>四、合格投标人的资格要求</w:t>
      </w:r>
      <w:r w:rsidRPr="001006E4">
        <w:rPr>
          <w:rFonts w:ascii="宋体" w:hAnsi="宋体" w:cs="Arial" w:hint="eastAsia"/>
          <w:color w:val="000000"/>
          <w:szCs w:val="21"/>
        </w:rPr>
        <w:t>：</w:t>
      </w:r>
    </w:p>
    <w:p w:rsidR="00762D30" w:rsidRPr="001006E4" w:rsidRDefault="00762D30" w:rsidP="00762D30">
      <w:pPr>
        <w:snapToGrid w:val="0"/>
        <w:spacing w:line="276" w:lineRule="auto"/>
        <w:ind w:firstLineChars="171" w:firstLine="359"/>
        <w:rPr>
          <w:rFonts w:ascii="宋体" w:hAnsi="宋体" w:cs="Arial"/>
          <w:b/>
          <w:bCs/>
          <w:color w:val="000000"/>
          <w:szCs w:val="21"/>
        </w:rPr>
      </w:pPr>
      <w:r w:rsidRPr="001006E4">
        <w:rPr>
          <w:rFonts w:ascii="宋体" w:hAnsi="宋体" w:cs="Arial" w:hint="eastAsia"/>
          <w:color w:val="000000"/>
          <w:szCs w:val="21"/>
        </w:rPr>
        <w:t>（一）</w:t>
      </w:r>
      <w:r w:rsidRPr="001006E4">
        <w:rPr>
          <w:rFonts w:ascii="宋体" w:hAnsi="宋体" w:hint="eastAsia"/>
          <w:color w:val="000000"/>
          <w:szCs w:val="21"/>
        </w:rPr>
        <w:t>投标人的一般条件：</w:t>
      </w:r>
    </w:p>
    <w:p w:rsidR="00762D30" w:rsidRPr="00D55FA8" w:rsidRDefault="00762D30" w:rsidP="00762D30">
      <w:pPr>
        <w:snapToGrid w:val="0"/>
        <w:spacing w:line="276" w:lineRule="auto"/>
        <w:ind w:firstLineChars="200" w:firstLine="420"/>
        <w:rPr>
          <w:rFonts w:ascii="宋体" w:hAnsi="宋体" w:cs="Arial" w:hint="eastAsia"/>
          <w:color w:val="000000"/>
          <w:szCs w:val="21"/>
        </w:rPr>
      </w:pPr>
      <w:r w:rsidRPr="00D55FA8">
        <w:rPr>
          <w:rFonts w:ascii="宋体" w:hAnsi="宋体" w:cs="Arial"/>
          <w:color w:val="000000"/>
          <w:szCs w:val="21"/>
        </w:rPr>
        <w:t>1</w:t>
      </w:r>
      <w:r w:rsidRPr="00D55FA8">
        <w:rPr>
          <w:rFonts w:ascii="宋体" w:hAnsi="宋体" w:cs="Arial" w:hint="eastAsia"/>
          <w:color w:val="000000"/>
          <w:szCs w:val="21"/>
        </w:rPr>
        <w:t>、具有独立承担民事责任的能力。</w:t>
      </w:r>
    </w:p>
    <w:p w:rsidR="00762D30" w:rsidRPr="00D55FA8" w:rsidRDefault="00762D30" w:rsidP="00762D30">
      <w:pPr>
        <w:snapToGrid w:val="0"/>
        <w:spacing w:line="276" w:lineRule="auto"/>
        <w:ind w:firstLineChars="200" w:firstLine="420"/>
        <w:rPr>
          <w:rFonts w:ascii="宋体" w:hAnsi="宋体" w:cs="Arial" w:hint="eastAsia"/>
          <w:color w:val="000000"/>
          <w:szCs w:val="21"/>
        </w:rPr>
      </w:pPr>
      <w:r w:rsidRPr="00D55FA8">
        <w:rPr>
          <w:rFonts w:ascii="宋体" w:hAnsi="宋体" w:cs="Arial" w:hint="eastAsia"/>
          <w:color w:val="000000"/>
          <w:szCs w:val="21"/>
        </w:rPr>
        <w:t>2、</w:t>
      </w:r>
      <w:r w:rsidRPr="00D55FA8">
        <w:rPr>
          <w:rFonts w:ascii="宋体" w:hAnsi="宋体" w:cs="Arial"/>
          <w:color w:val="000000"/>
          <w:szCs w:val="21"/>
        </w:rPr>
        <w:t>具有良好的商业信誉，在经营活动中没有严重违法失信行为（通过信用中国网站https://www.creditchina.gov.cn查询）。</w:t>
      </w:r>
    </w:p>
    <w:p w:rsidR="00762D30" w:rsidRPr="00D55FA8" w:rsidRDefault="00762D30" w:rsidP="00762D30">
      <w:pPr>
        <w:snapToGrid w:val="0"/>
        <w:spacing w:line="276" w:lineRule="auto"/>
        <w:ind w:firstLineChars="200" w:firstLine="420"/>
        <w:rPr>
          <w:rFonts w:ascii="宋体" w:hAnsi="宋体" w:cs="Arial" w:hint="eastAsia"/>
          <w:color w:val="000000"/>
          <w:szCs w:val="21"/>
        </w:rPr>
      </w:pPr>
      <w:r w:rsidRPr="00D55FA8">
        <w:rPr>
          <w:rFonts w:ascii="宋体" w:hAnsi="宋体" w:cs="Arial" w:hint="eastAsia"/>
          <w:color w:val="000000"/>
          <w:szCs w:val="21"/>
        </w:rPr>
        <w:t>3、具有履行合同所必需的平台货物和专业技术能力。</w:t>
      </w:r>
    </w:p>
    <w:p w:rsidR="00762D30" w:rsidRPr="00D55FA8" w:rsidRDefault="00762D30" w:rsidP="00762D30">
      <w:pPr>
        <w:snapToGrid w:val="0"/>
        <w:spacing w:line="276" w:lineRule="auto"/>
        <w:ind w:firstLineChars="200" w:firstLine="420"/>
        <w:rPr>
          <w:rFonts w:ascii="宋体" w:hAnsi="宋体" w:cs="Arial" w:hint="eastAsia"/>
          <w:color w:val="000000"/>
          <w:szCs w:val="21"/>
        </w:rPr>
      </w:pPr>
      <w:r w:rsidRPr="00D55FA8">
        <w:rPr>
          <w:rFonts w:ascii="宋体" w:hAnsi="宋体" w:cs="Arial" w:hint="eastAsia"/>
          <w:color w:val="000000"/>
          <w:szCs w:val="21"/>
        </w:rPr>
        <w:t>4、与招标人存在利害关系可能影响招标公正性的法人、其他组织或者个人，不得参加投标。</w:t>
      </w:r>
    </w:p>
    <w:p w:rsidR="00762D30" w:rsidRPr="00D55FA8" w:rsidRDefault="00762D30" w:rsidP="00762D30">
      <w:pPr>
        <w:snapToGrid w:val="0"/>
        <w:spacing w:line="276" w:lineRule="auto"/>
        <w:ind w:firstLineChars="200" w:firstLine="420"/>
        <w:rPr>
          <w:rFonts w:ascii="宋体" w:hAnsi="宋体" w:cs="Arial" w:hint="eastAsia"/>
          <w:color w:val="000000"/>
          <w:szCs w:val="21"/>
        </w:rPr>
      </w:pPr>
      <w:r w:rsidRPr="00D55FA8">
        <w:rPr>
          <w:rFonts w:ascii="宋体" w:hAnsi="宋体" w:cs="Arial" w:hint="eastAsia"/>
          <w:color w:val="000000"/>
          <w:szCs w:val="21"/>
        </w:rPr>
        <w:t>5、单位负责人为同一人或者存在控股（含法定代表人控股）、管理关系的不同单位，不得同时参加投标。否则均作否决投标处理。</w:t>
      </w:r>
    </w:p>
    <w:p w:rsidR="00762D30" w:rsidRPr="001006E4" w:rsidRDefault="00762D30" w:rsidP="00762D30">
      <w:pPr>
        <w:snapToGrid w:val="0"/>
        <w:spacing w:line="276" w:lineRule="auto"/>
        <w:ind w:firstLineChars="171" w:firstLine="359"/>
        <w:rPr>
          <w:rFonts w:ascii="宋体" w:hAnsi="宋体"/>
          <w:color w:val="000000"/>
          <w:szCs w:val="21"/>
        </w:rPr>
      </w:pPr>
      <w:r w:rsidRPr="001006E4">
        <w:rPr>
          <w:rFonts w:ascii="宋体" w:hAnsi="宋体" w:hint="eastAsia"/>
          <w:color w:val="000000"/>
          <w:szCs w:val="21"/>
        </w:rPr>
        <w:t>（二）投标人的特定条件：</w:t>
      </w:r>
    </w:p>
    <w:p w:rsidR="00762D30" w:rsidRPr="00D55FA8" w:rsidRDefault="00762D30" w:rsidP="00762D30">
      <w:pPr>
        <w:snapToGrid w:val="0"/>
        <w:spacing w:line="276" w:lineRule="auto"/>
        <w:ind w:firstLineChars="200" w:firstLine="420"/>
        <w:rPr>
          <w:rFonts w:ascii="宋体" w:hAnsi="宋体" w:cs="Arial" w:hint="eastAsia"/>
          <w:color w:val="000000"/>
          <w:szCs w:val="21"/>
        </w:rPr>
      </w:pPr>
      <w:r w:rsidRPr="00D55FA8">
        <w:rPr>
          <w:rFonts w:ascii="宋体" w:hAnsi="宋体" w:cs="Arial" w:hint="eastAsia"/>
          <w:color w:val="000000"/>
          <w:szCs w:val="21"/>
        </w:rPr>
        <w:t>1、营业执照范围</w:t>
      </w:r>
      <w:proofErr w:type="gramStart"/>
      <w:r w:rsidRPr="00D55FA8">
        <w:rPr>
          <w:rFonts w:ascii="宋体" w:hAnsi="宋体" w:cs="Arial" w:hint="eastAsia"/>
          <w:color w:val="000000"/>
          <w:szCs w:val="21"/>
        </w:rPr>
        <w:t>有食材供应</w:t>
      </w:r>
      <w:proofErr w:type="gramEnd"/>
      <w:r w:rsidRPr="00D55FA8">
        <w:rPr>
          <w:rFonts w:ascii="宋体" w:hAnsi="宋体" w:cs="Arial" w:hint="eastAsia"/>
          <w:color w:val="000000"/>
          <w:szCs w:val="21"/>
        </w:rPr>
        <w:t>、销售(提供复印件加盖公章)。</w:t>
      </w:r>
    </w:p>
    <w:p w:rsidR="00762D30" w:rsidRPr="00D55FA8" w:rsidRDefault="00762D30" w:rsidP="00762D30">
      <w:pPr>
        <w:snapToGrid w:val="0"/>
        <w:spacing w:line="276" w:lineRule="auto"/>
        <w:ind w:firstLineChars="200" w:firstLine="420"/>
        <w:rPr>
          <w:rFonts w:ascii="宋体" w:hAnsi="宋体" w:cs="Arial" w:hint="eastAsia"/>
          <w:color w:val="000000"/>
          <w:szCs w:val="21"/>
        </w:rPr>
      </w:pPr>
      <w:r w:rsidRPr="00D55FA8">
        <w:rPr>
          <w:rFonts w:ascii="宋体" w:hAnsi="宋体" w:cs="Arial" w:hint="eastAsia"/>
          <w:color w:val="000000"/>
          <w:szCs w:val="21"/>
        </w:rPr>
        <w:t>2、</w:t>
      </w:r>
      <w:r w:rsidRPr="00D55FA8">
        <w:rPr>
          <w:rFonts w:ascii="宋体" w:hAnsi="宋体" w:cs="Arial"/>
          <w:color w:val="000000"/>
          <w:szCs w:val="21"/>
        </w:rPr>
        <w:t>具有食品经营许可证、税务登记证</w:t>
      </w:r>
      <w:r w:rsidRPr="00D55FA8">
        <w:rPr>
          <w:rFonts w:ascii="宋体" w:hAnsi="宋体" w:cs="Arial" w:hint="eastAsia"/>
          <w:color w:val="000000"/>
          <w:szCs w:val="21"/>
        </w:rPr>
        <w:t>，</w:t>
      </w:r>
      <w:r w:rsidRPr="00D55FA8">
        <w:rPr>
          <w:rFonts w:ascii="宋体" w:hAnsi="宋体" w:cs="Arial"/>
          <w:color w:val="000000"/>
          <w:szCs w:val="21"/>
        </w:rPr>
        <w:t>且上述资质必须在有</w:t>
      </w:r>
      <w:r w:rsidRPr="00D55FA8">
        <w:rPr>
          <w:rFonts w:ascii="宋体" w:hAnsi="宋体" w:cs="Arial" w:hint="eastAsia"/>
          <w:color w:val="000000"/>
          <w:szCs w:val="21"/>
        </w:rPr>
        <w:t>效</w:t>
      </w:r>
      <w:r w:rsidRPr="00D55FA8">
        <w:rPr>
          <w:rFonts w:ascii="宋体" w:hAnsi="宋体" w:cs="Arial"/>
          <w:color w:val="000000"/>
          <w:szCs w:val="21"/>
        </w:rPr>
        <w:t>期内</w:t>
      </w:r>
      <w:r w:rsidRPr="00D55FA8">
        <w:rPr>
          <w:rFonts w:ascii="宋体" w:hAnsi="宋体" w:cs="Arial" w:hint="eastAsia"/>
          <w:color w:val="000000"/>
          <w:szCs w:val="21"/>
        </w:rPr>
        <w:t>（提供复印件加盖公章）。</w:t>
      </w:r>
    </w:p>
    <w:p w:rsidR="00762D30" w:rsidRPr="00D55FA8" w:rsidRDefault="00762D30" w:rsidP="00762D30">
      <w:pPr>
        <w:snapToGrid w:val="0"/>
        <w:spacing w:line="276" w:lineRule="auto"/>
        <w:ind w:firstLineChars="200" w:firstLine="420"/>
        <w:rPr>
          <w:rFonts w:ascii="宋体" w:hAnsi="宋体" w:cs="Arial" w:hint="eastAsia"/>
          <w:color w:val="000000"/>
          <w:szCs w:val="21"/>
        </w:rPr>
      </w:pPr>
      <w:r w:rsidRPr="00D55FA8">
        <w:rPr>
          <w:rFonts w:ascii="宋体" w:hAnsi="宋体" w:cs="Arial" w:hint="eastAsia"/>
          <w:color w:val="000000"/>
          <w:szCs w:val="21"/>
        </w:rPr>
        <w:t>3、投标人有购买食品安全保险。</w:t>
      </w:r>
    </w:p>
    <w:p w:rsidR="00762D30" w:rsidRPr="00D55FA8" w:rsidRDefault="00762D30" w:rsidP="00762D30">
      <w:pPr>
        <w:snapToGrid w:val="0"/>
        <w:spacing w:line="276" w:lineRule="auto"/>
        <w:ind w:firstLineChars="200" w:firstLine="420"/>
        <w:rPr>
          <w:rFonts w:ascii="宋体" w:hAnsi="宋体" w:cs="Arial" w:hint="eastAsia"/>
          <w:color w:val="000000"/>
          <w:szCs w:val="21"/>
        </w:rPr>
      </w:pPr>
      <w:r w:rsidRPr="00D55FA8">
        <w:rPr>
          <w:rFonts w:ascii="宋体" w:hAnsi="宋体" w:cs="Arial" w:hint="eastAsia"/>
          <w:color w:val="000000"/>
          <w:szCs w:val="21"/>
        </w:rPr>
        <w:t>4、有投标人所有的</w:t>
      </w:r>
      <w:proofErr w:type="gramStart"/>
      <w:r w:rsidRPr="00D55FA8">
        <w:rPr>
          <w:rFonts w:ascii="宋体" w:hAnsi="宋体" w:cs="Arial" w:hint="eastAsia"/>
          <w:color w:val="000000"/>
          <w:szCs w:val="21"/>
        </w:rPr>
        <w:t>专用食材物流</w:t>
      </w:r>
      <w:proofErr w:type="gramEnd"/>
      <w:r w:rsidRPr="00D55FA8">
        <w:rPr>
          <w:rFonts w:ascii="宋体" w:hAnsi="宋体" w:cs="Arial" w:hint="eastAsia"/>
          <w:color w:val="000000"/>
          <w:szCs w:val="21"/>
        </w:rPr>
        <w:t>运输车辆（提供证明文件的复印件加盖公章）。</w:t>
      </w:r>
    </w:p>
    <w:p w:rsidR="00762D30" w:rsidRPr="00D55FA8" w:rsidRDefault="00762D30" w:rsidP="00762D30">
      <w:pPr>
        <w:snapToGrid w:val="0"/>
        <w:spacing w:line="276" w:lineRule="auto"/>
        <w:ind w:firstLineChars="200" w:firstLine="420"/>
        <w:rPr>
          <w:rFonts w:ascii="宋体" w:hAnsi="宋体" w:cs="Arial" w:hint="eastAsia"/>
          <w:color w:val="000000"/>
          <w:szCs w:val="21"/>
        </w:rPr>
      </w:pPr>
      <w:r w:rsidRPr="00D55FA8">
        <w:rPr>
          <w:rFonts w:ascii="宋体" w:hAnsi="宋体" w:cs="Arial" w:hint="eastAsia"/>
          <w:color w:val="000000"/>
          <w:szCs w:val="21"/>
        </w:rPr>
        <w:t>5、注册资金在100万元及以上。</w:t>
      </w:r>
    </w:p>
    <w:p w:rsidR="00762D30" w:rsidRPr="00D55FA8" w:rsidRDefault="00762D30" w:rsidP="00762D30">
      <w:pPr>
        <w:snapToGrid w:val="0"/>
        <w:spacing w:line="276" w:lineRule="auto"/>
        <w:ind w:firstLineChars="200" w:firstLine="420"/>
        <w:rPr>
          <w:rFonts w:ascii="宋体" w:hAnsi="宋体" w:cs="Arial" w:hint="eastAsia"/>
          <w:color w:val="000000"/>
          <w:szCs w:val="21"/>
        </w:rPr>
      </w:pPr>
      <w:r w:rsidRPr="00D55FA8">
        <w:rPr>
          <w:rFonts w:ascii="宋体" w:hAnsi="宋体" w:cs="Arial" w:hint="eastAsia"/>
          <w:color w:val="000000"/>
          <w:szCs w:val="21"/>
        </w:rPr>
        <w:t>6、本项目不接受联合体投标和分包转包。</w:t>
      </w:r>
    </w:p>
    <w:p w:rsidR="00762D30" w:rsidRPr="001006E4" w:rsidRDefault="00762D30" w:rsidP="00762D30">
      <w:pPr>
        <w:snapToGrid w:val="0"/>
        <w:spacing w:line="276" w:lineRule="auto"/>
        <w:ind w:firstLineChars="196" w:firstLine="413"/>
        <w:rPr>
          <w:rFonts w:ascii="宋体" w:hAnsi="宋体" w:cs="Arial"/>
          <w:b/>
          <w:color w:val="000000"/>
          <w:szCs w:val="21"/>
        </w:rPr>
      </w:pPr>
      <w:r>
        <w:rPr>
          <w:rFonts w:ascii="宋体" w:hAnsi="宋体" w:cs="Arial" w:hint="eastAsia"/>
          <w:b/>
          <w:color w:val="000000"/>
          <w:szCs w:val="21"/>
        </w:rPr>
        <w:t>五、招标文件的发放</w:t>
      </w:r>
      <w:r w:rsidRPr="001006E4">
        <w:rPr>
          <w:rFonts w:ascii="宋体" w:hAnsi="宋体" w:cs="Arial" w:hint="eastAsia"/>
          <w:b/>
          <w:color w:val="000000"/>
          <w:szCs w:val="21"/>
        </w:rPr>
        <w:t>：</w:t>
      </w:r>
    </w:p>
    <w:p w:rsidR="00762D30" w:rsidRPr="00D55FA8" w:rsidRDefault="00762D30" w:rsidP="00762D30">
      <w:pPr>
        <w:snapToGrid w:val="0"/>
        <w:spacing w:line="276" w:lineRule="auto"/>
        <w:ind w:firstLineChars="200" w:firstLine="420"/>
        <w:rPr>
          <w:rFonts w:ascii="宋体" w:hAnsi="宋体" w:cs="Arial" w:hint="eastAsia"/>
          <w:color w:val="000000"/>
          <w:szCs w:val="21"/>
        </w:rPr>
      </w:pPr>
      <w:r w:rsidRPr="00D55FA8">
        <w:rPr>
          <w:rFonts w:ascii="宋体" w:hAnsi="宋体" w:cs="Arial" w:hint="eastAsia"/>
          <w:color w:val="000000"/>
          <w:szCs w:val="21"/>
        </w:rPr>
        <w:t>1、报价报名：邮箱报名或现场报名</w:t>
      </w:r>
      <w:r>
        <w:rPr>
          <w:rFonts w:ascii="宋体" w:hAnsi="宋体" w:cs="Arial" w:hint="eastAsia"/>
          <w:color w:val="000000"/>
          <w:szCs w:val="21"/>
        </w:rPr>
        <w:t>（后附报名表）</w:t>
      </w:r>
      <w:r w:rsidRPr="00D55FA8">
        <w:rPr>
          <w:rFonts w:ascii="宋体" w:hAnsi="宋体" w:cs="Arial" w:hint="eastAsia"/>
          <w:color w:val="000000"/>
          <w:szCs w:val="21"/>
        </w:rPr>
        <w:t>，报名日期：2021年</w:t>
      </w:r>
      <w:r>
        <w:rPr>
          <w:rFonts w:ascii="宋体" w:hAnsi="宋体" w:cs="Arial" w:hint="eastAsia"/>
          <w:color w:val="000000"/>
          <w:szCs w:val="21"/>
        </w:rPr>
        <w:t>7</w:t>
      </w:r>
      <w:r w:rsidRPr="00D55FA8">
        <w:rPr>
          <w:rFonts w:ascii="宋体" w:hAnsi="宋体" w:cs="Arial" w:hint="eastAsia"/>
          <w:color w:val="000000"/>
          <w:szCs w:val="21"/>
        </w:rPr>
        <w:t>月</w:t>
      </w:r>
      <w:r>
        <w:rPr>
          <w:rFonts w:ascii="宋体" w:hAnsi="宋体" w:cs="Arial" w:hint="eastAsia"/>
          <w:color w:val="000000"/>
          <w:szCs w:val="21"/>
        </w:rPr>
        <w:t>2</w:t>
      </w:r>
      <w:r w:rsidRPr="00D55FA8">
        <w:rPr>
          <w:rFonts w:ascii="宋体" w:hAnsi="宋体" w:cs="Arial" w:hint="eastAsia"/>
          <w:color w:val="000000"/>
          <w:szCs w:val="21"/>
        </w:rPr>
        <w:t>日至7月</w:t>
      </w:r>
      <w:r>
        <w:rPr>
          <w:rFonts w:ascii="宋体" w:hAnsi="宋体" w:cs="Arial" w:hint="eastAsia"/>
          <w:color w:val="000000"/>
          <w:szCs w:val="21"/>
        </w:rPr>
        <w:t>9</w:t>
      </w:r>
      <w:r w:rsidRPr="00D55FA8">
        <w:rPr>
          <w:rFonts w:ascii="宋体" w:hAnsi="宋体" w:cs="Arial" w:hint="eastAsia"/>
          <w:color w:val="000000"/>
          <w:szCs w:val="21"/>
        </w:rPr>
        <w:t>日1</w:t>
      </w:r>
      <w:r>
        <w:rPr>
          <w:rFonts w:ascii="宋体" w:hAnsi="宋体" w:cs="Arial" w:hint="eastAsia"/>
          <w:color w:val="000000"/>
          <w:szCs w:val="21"/>
        </w:rPr>
        <w:t>6</w:t>
      </w:r>
      <w:r w:rsidRPr="00D55FA8">
        <w:rPr>
          <w:rFonts w:ascii="宋体" w:hAnsi="宋体" w:cs="Arial" w:hint="eastAsia"/>
          <w:color w:val="000000"/>
          <w:szCs w:val="21"/>
        </w:rPr>
        <w:t>:30。</w:t>
      </w:r>
    </w:p>
    <w:p w:rsidR="00762D30" w:rsidRPr="00D55FA8" w:rsidRDefault="00762D30" w:rsidP="00762D30">
      <w:pPr>
        <w:snapToGrid w:val="0"/>
        <w:spacing w:line="276" w:lineRule="auto"/>
        <w:ind w:firstLineChars="200" w:firstLine="420"/>
        <w:rPr>
          <w:rFonts w:ascii="宋体" w:hAnsi="宋体" w:cs="Arial" w:hint="eastAsia"/>
          <w:color w:val="000000"/>
          <w:szCs w:val="21"/>
        </w:rPr>
      </w:pPr>
      <w:r w:rsidRPr="00D55FA8">
        <w:rPr>
          <w:rFonts w:ascii="宋体" w:hAnsi="宋体" w:cs="Arial" w:hint="eastAsia"/>
          <w:color w:val="000000"/>
          <w:szCs w:val="21"/>
        </w:rPr>
        <w:t>2、招标文件的发放：按报名表中的电子邮箱号发放招标文件。</w:t>
      </w:r>
    </w:p>
    <w:p w:rsidR="00762D30" w:rsidRPr="001006E4" w:rsidRDefault="00762D30" w:rsidP="00762D30">
      <w:pPr>
        <w:snapToGrid w:val="0"/>
        <w:spacing w:line="276" w:lineRule="auto"/>
        <w:ind w:firstLineChars="196" w:firstLine="413"/>
        <w:rPr>
          <w:rFonts w:ascii="宋体" w:hAnsi="宋体" w:cs="Arial"/>
          <w:color w:val="000000"/>
          <w:szCs w:val="21"/>
        </w:rPr>
      </w:pPr>
      <w:r w:rsidRPr="001006E4">
        <w:rPr>
          <w:rFonts w:ascii="宋体" w:hAnsi="宋体" w:cs="Arial" w:hint="eastAsia"/>
          <w:b/>
          <w:color w:val="000000"/>
          <w:szCs w:val="21"/>
        </w:rPr>
        <w:t>六、</w:t>
      </w:r>
      <w:r w:rsidRPr="001006E4">
        <w:rPr>
          <w:rFonts w:ascii="宋体" w:hAnsi="宋体" w:cs="Arial" w:hint="eastAsia"/>
          <w:b/>
          <w:bCs/>
          <w:color w:val="000000"/>
          <w:szCs w:val="21"/>
        </w:rPr>
        <w:t>投标保证金</w:t>
      </w:r>
      <w:r w:rsidRPr="001006E4">
        <w:rPr>
          <w:rFonts w:ascii="宋体" w:hAnsi="宋体" w:cs="Arial" w:hint="eastAsia"/>
          <w:color w:val="000000"/>
          <w:szCs w:val="21"/>
        </w:rPr>
        <w:t>：</w:t>
      </w:r>
    </w:p>
    <w:p w:rsidR="00762D30" w:rsidRPr="001006E4" w:rsidRDefault="00762D30" w:rsidP="00762D30">
      <w:pPr>
        <w:snapToGrid w:val="0"/>
        <w:spacing w:line="276" w:lineRule="auto"/>
        <w:ind w:firstLineChars="200" w:firstLine="420"/>
        <w:rPr>
          <w:rFonts w:ascii="宋体" w:hAnsi="宋体" w:cs="Arial"/>
          <w:color w:val="000000"/>
          <w:szCs w:val="21"/>
        </w:rPr>
      </w:pPr>
      <w:r w:rsidRPr="001006E4">
        <w:rPr>
          <w:rFonts w:ascii="宋体" w:hAnsi="宋体" w:cs="Arial" w:hint="eastAsia"/>
          <w:color w:val="000000"/>
          <w:szCs w:val="21"/>
        </w:rPr>
        <w:t>投标保证金：（人民币）</w:t>
      </w:r>
      <w:r w:rsidRPr="00D55FA8">
        <w:rPr>
          <w:rFonts w:ascii="宋体" w:hAnsi="宋体" w:cs="Arial" w:hint="eastAsia"/>
          <w:color w:val="000000"/>
          <w:szCs w:val="21"/>
        </w:rPr>
        <w:t>30000.00</w:t>
      </w:r>
      <w:r w:rsidRPr="001006E4">
        <w:rPr>
          <w:rFonts w:ascii="宋体" w:hAnsi="宋体" w:cs="Arial" w:hint="eastAsia"/>
          <w:color w:val="000000"/>
          <w:szCs w:val="21"/>
        </w:rPr>
        <w:t>元。</w:t>
      </w:r>
    </w:p>
    <w:p w:rsidR="00762D30" w:rsidRPr="001006E4" w:rsidRDefault="00762D30" w:rsidP="00762D30">
      <w:pPr>
        <w:snapToGrid w:val="0"/>
        <w:spacing w:line="276" w:lineRule="auto"/>
        <w:ind w:firstLineChars="200" w:firstLine="420"/>
        <w:rPr>
          <w:rFonts w:ascii="宋体" w:hAnsi="宋体" w:cs="Arial" w:hint="eastAsia"/>
          <w:color w:val="000000"/>
          <w:szCs w:val="21"/>
        </w:rPr>
      </w:pPr>
      <w:r w:rsidRPr="001006E4">
        <w:rPr>
          <w:rFonts w:ascii="宋体" w:hAnsi="宋体" w:cs="Arial" w:hint="eastAsia"/>
          <w:color w:val="000000"/>
          <w:szCs w:val="21"/>
        </w:rPr>
        <w:t>投标人应于</w:t>
      </w:r>
      <w:r w:rsidRPr="00D55FA8">
        <w:rPr>
          <w:rFonts w:ascii="宋体" w:hAnsi="宋体" w:cs="Arial" w:hint="eastAsia"/>
          <w:color w:val="000000"/>
          <w:szCs w:val="21"/>
        </w:rPr>
        <w:t>2021年</w:t>
      </w:r>
      <w:r>
        <w:rPr>
          <w:rFonts w:ascii="宋体" w:hAnsi="宋体" w:cs="Arial" w:hint="eastAsia"/>
          <w:color w:val="000000"/>
          <w:szCs w:val="21"/>
        </w:rPr>
        <w:t>7</w:t>
      </w:r>
      <w:r w:rsidRPr="00D55FA8">
        <w:rPr>
          <w:rFonts w:ascii="宋体" w:hAnsi="宋体" w:cs="Arial" w:hint="eastAsia"/>
          <w:color w:val="000000"/>
          <w:szCs w:val="21"/>
        </w:rPr>
        <w:t>月</w:t>
      </w:r>
      <w:r>
        <w:rPr>
          <w:rFonts w:ascii="宋体" w:hAnsi="宋体" w:cs="Arial" w:hint="eastAsia"/>
          <w:color w:val="000000"/>
          <w:szCs w:val="21"/>
        </w:rPr>
        <w:t>21</w:t>
      </w:r>
      <w:r w:rsidRPr="00D55FA8">
        <w:rPr>
          <w:rFonts w:ascii="宋体" w:hAnsi="宋体" w:cs="Arial" w:hint="eastAsia"/>
          <w:color w:val="000000"/>
          <w:szCs w:val="21"/>
        </w:rPr>
        <w:t>日12：00</w:t>
      </w:r>
      <w:r w:rsidRPr="001006E4">
        <w:rPr>
          <w:rFonts w:ascii="宋体" w:hAnsi="宋体" w:cs="Arial"/>
          <w:color w:val="000000"/>
          <w:szCs w:val="21"/>
        </w:rPr>
        <w:t>时</w:t>
      </w:r>
      <w:r w:rsidRPr="001006E4">
        <w:rPr>
          <w:rFonts w:ascii="宋体" w:hAnsi="宋体" w:cs="Arial" w:hint="eastAsia"/>
          <w:color w:val="000000"/>
          <w:szCs w:val="21"/>
        </w:rPr>
        <w:t>前将投标保证金以</w:t>
      </w:r>
      <w:r w:rsidRPr="00D55FA8">
        <w:rPr>
          <w:rFonts w:ascii="宋体" w:hAnsi="宋体" w:cs="Arial" w:hint="eastAsia"/>
          <w:color w:val="000000"/>
          <w:szCs w:val="21"/>
        </w:rPr>
        <w:t>汇票或电汇形式</w:t>
      </w:r>
      <w:r w:rsidRPr="001006E4">
        <w:rPr>
          <w:rFonts w:ascii="宋体" w:hAnsi="宋体" w:cs="Arial" w:hint="eastAsia"/>
          <w:color w:val="000000"/>
          <w:szCs w:val="21"/>
        </w:rPr>
        <w:t>交至</w:t>
      </w:r>
      <w:r w:rsidRPr="00D55FA8">
        <w:rPr>
          <w:rFonts w:ascii="宋体" w:hAnsi="宋体" w:cs="Arial" w:hint="eastAsia"/>
          <w:color w:val="000000"/>
          <w:szCs w:val="21"/>
        </w:rPr>
        <w:t>苏州现代货箱码头有限公司</w:t>
      </w:r>
      <w:r w:rsidRPr="001006E4">
        <w:rPr>
          <w:rFonts w:ascii="宋体" w:hAnsi="宋体" w:cs="Arial" w:hint="eastAsia"/>
          <w:color w:val="000000"/>
          <w:szCs w:val="21"/>
        </w:rPr>
        <w:t>。</w:t>
      </w:r>
      <w:r w:rsidRPr="00D55FA8">
        <w:rPr>
          <w:rFonts w:ascii="宋体" w:hAnsi="宋体" w:cs="Arial" w:hint="eastAsia"/>
          <w:color w:val="000000"/>
          <w:szCs w:val="21"/>
        </w:rPr>
        <w:t>关于本次投</w:t>
      </w:r>
      <w:r w:rsidRPr="001006E4">
        <w:rPr>
          <w:rFonts w:ascii="宋体" w:hAnsi="宋体" w:cs="Arial" w:hint="eastAsia"/>
          <w:color w:val="000000"/>
          <w:szCs w:val="21"/>
        </w:rPr>
        <w:t>标的款项汇入以下</w:t>
      </w:r>
      <w:proofErr w:type="gramStart"/>
      <w:r w:rsidRPr="001006E4">
        <w:rPr>
          <w:rFonts w:ascii="宋体" w:hAnsi="宋体" w:cs="Arial" w:hint="eastAsia"/>
          <w:color w:val="000000"/>
          <w:szCs w:val="21"/>
        </w:rPr>
        <w:t>帐户</w:t>
      </w:r>
      <w:proofErr w:type="gramEnd"/>
      <w:r w:rsidRPr="001006E4">
        <w:rPr>
          <w:rFonts w:ascii="宋体" w:hAnsi="宋体" w:cs="Arial" w:hint="eastAsia"/>
          <w:color w:val="000000"/>
          <w:szCs w:val="21"/>
        </w:rPr>
        <w:t>：</w:t>
      </w:r>
    </w:p>
    <w:p w:rsidR="00762D30" w:rsidRPr="00697674" w:rsidRDefault="00762D30" w:rsidP="00762D30">
      <w:pPr>
        <w:snapToGrid w:val="0"/>
        <w:spacing w:line="276" w:lineRule="auto"/>
        <w:ind w:firstLineChars="200" w:firstLine="420"/>
        <w:rPr>
          <w:rFonts w:ascii="宋体" w:hAnsi="宋体" w:cs="Arial"/>
          <w:color w:val="000000"/>
          <w:szCs w:val="21"/>
        </w:rPr>
      </w:pPr>
      <w:r w:rsidRPr="00D55FA8">
        <w:rPr>
          <w:rFonts w:ascii="宋体" w:hAnsi="宋体" w:cs="Arial" w:hint="eastAsia"/>
          <w:color w:val="000000"/>
          <w:szCs w:val="21"/>
        </w:rPr>
        <w:t>户    名</w:t>
      </w:r>
      <w:r w:rsidRPr="00697674">
        <w:rPr>
          <w:rFonts w:ascii="宋体" w:hAnsi="宋体" w:cs="Arial" w:hint="eastAsia"/>
          <w:color w:val="000000"/>
          <w:szCs w:val="21"/>
        </w:rPr>
        <w:t>：苏州现代货箱码头有限公司</w:t>
      </w:r>
    </w:p>
    <w:p w:rsidR="00762D30" w:rsidRPr="001006E4" w:rsidRDefault="00762D30" w:rsidP="00762D30">
      <w:pPr>
        <w:snapToGrid w:val="0"/>
        <w:spacing w:line="276" w:lineRule="auto"/>
        <w:ind w:firstLineChars="200" w:firstLine="420"/>
        <w:rPr>
          <w:rFonts w:ascii="宋体" w:hAnsi="宋体" w:cs="Arial"/>
          <w:color w:val="000000"/>
          <w:szCs w:val="21"/>
        </w:rPr>
      </w:pPr>
      <w:r w:rsidRPr="001006E4">
        <w:rPr>
          <w:rFonts w:ascii="宋体" w:hAnsi="宋体" w:cs="Arial" w:hint="eastAsia"/>
          <w:color w:val="000000"/>
          <w:szCs w:val="21"/>
        </w:rPr>
        <w:lastRenderedPageBreak/>
        <w:t>开户银行：</w:t>
      </w:r>
      <w:r w:rsidRPr="00697674">
        <w:rPr>
          <w:rFonts w:ascii="宋体" w:hAnsi="宋体" w:cs="Arial" w:hint="eastAsia"/>
          <w:color w:val="000000"/>
          <w:szCs w:val="21"/>
        </w:rPr>
        <w:t>中国工商银行太仓支行</w:t>
      </w:r>
    </w:p>
    <w:p w:rsidR="00762D30" w:rsidRPr="001006E4" w:rsidRDefault="00762D30" w:rsidP="00762D30">
      <w:pPr>
        <w:snapToGrid w:val="0"/>
        <w:spacing w:line="276" w:lineRule="auto"/>
        <w:ind w:firstLineChars="200" w:firstLine="420"/>
        <w:rPr>
          <w:rFonts w:ascii="宋体" w:hAnsi="宋体" w:cs="Arial"/>
          <w:color w:val="000000"/>
          <w:szCs w:val="21"/>
        </w:rPr>
      </w:pPr>
      <w:r w:rsidRPr="001006E4">
        <w:rPr>
          <w:rFonts w:ascii="宋体" w:hAnsi="宋体" w:cs="Arial" w:hint="eastAsia"/>
          <w:color w:val="000000"/>
          <w:szCs w:val="21"/>
        </w:rPr>
        <w:t>帐    号：</w:t>
      </w:r>
      <w:r w:rsidRPr="00697674">
        <w:rPr>
          <w:rFonts w:ascii="宋体" w:hAnsi="宋体" w:cs="Arial" w:hint="eastAsia"/>
          <w:color w:val="000000"/>
          <w:szCs w:val="21"/>
        </w:rPr>
        <w:t>1102024019000121555</w:t>
      </w:r>
    </w:p>
    <w:p w:rsidR="00762D30" w:rsidRPr="00697674" w:rsidRDefault="00762D30" w:rsidP="00762D30">
      <w:pPr>
        <w:snapToGrid w:val="0"/>
        <w:spacing w:after="240" w:line="276" w:lineRule="auto"/>
        <w:ind w:firstLineChars="200" w:firstLine="420"/>
        <w:rPr>
          <w:rFonts w:ascii="宋体" w:hAnsi="宋体" w:cs="Arial" w:hint="eastAsia"/>
          <w:color w:val="000000"/>
          <w:szCs w:val="21"/>
        </w:rPr>
      </w:pPr>
      <w:r w:rsidRPr="00697674">
        <w:rPr>
          <w:rFonts w:ascii="宋体" w:hAnsi="宋体" w:cs="Arial" w:hint="eastAsia"/>
          <w:color w:val="000000"/>
          <w:szCs w:val="21"/>
        </w:rPr>
        <w:t>查询电话：0512-53183256。</w:t>
      </w:r>
    </w:p>
    <w:p w:rsidR="00762D30" w:rsidRPr="00D55FA8" w:rsidRDefault="00762D30" w:rsidP="00762D30">
      <w:pPr>
        <w:snapToGrid w:val="0"/>
        <w:spacing w:line="276" w:lineRule="auto"/>
        <w:ind w:firstLineChars="200" w:firstLine="422"/>
        <w:rPr>
          <w:rFonts w:ascii="宋体" w:hAnsi="宋体" w:cs="Arial"/>
          <w:b/>
          <w:color w:val="000000"/>
          <w:szCs w:val="21"/>
        </w:rPr>
      </w:pPr>
      <w:r w:rsidRPr="00D55FA8">
        <w:rPr>
          <w:rFonts w:ascii="宋体" w:hAnsi="宋体" w:cs="Arial" w:hint="eastAsia"/>
          <w:b/>
          <w:color w:val="000000"/>
          <w:szCs w:val="21"/>
        </w:rPr>
        <w:t>七、投标截止时间和地点：</w:t>
      </w:r>
    </w:p>
    <w:p w:rsidR="00762D30" w:rsidRDefault="00762D30" w:rsidP="00762D30">
      <w:pPr>
        <w:snapToGrid w:val="0"/>
        <w:spacing w:after="240" w:line="276" w:lineRule="auto"/>
        <w:ind w:firstLineChars="200" w:firstLine="420"/>
        <w:rPr>
          <w:rFonts w:ascii="宋体" w:hAnsi="宋体" w:cs="Arial" w:hint="eastAsia"/>
          <w:color w:val="000000"/>
          <w:szCs w:val="21"/>
        </w:rPr>
      </w:pPr>
      <w:r w:rsidRPr="001006E4">
        <w:rPr>
          <w:rFonts w:ascii="宋体" w:hAnsi="宋体" w:hint="eastAsia"/>
          <w:color w:val="000000"/>
          <w:szCs w:val="21"/>
        </w:rPr>
        <w:t xml:space="preserve">   </w:t>
      </w:r>
      <w:r w:rsidRPr="00D55FA8">
        <w:rPr>
          <w:rFonts w:ascii="宋体" w:hAnsi="宋体" w:cs="Arial" w:hint="eastAsia"/>
          <w:color w:val="000000"/>
          <w:szCs w:val="21"/>
        </w:rPr>
        <w:t xml:space="preserve"> 投标人应于2021年</w:t>
      </w:r>
      <w:r>
        <w:rPr>
          <w:rFonts w:ascii="宋体" w:hAnsi="宋体" w:cs="Arial" w:hint="eastAsia"/>
          <w:color w:val="000000"/>
          <w:szCs w:val="21"/>
        </w:rPr>
        <w:t>7</w:t>
      </w:r>
      <w:r w:rsidRPr="00D55FA8">
        <w:rPr>
          <w:rFonts w:ascii="宋体" w:hAnsi="宋体" w:cs="Arial" w:hint="eastAsia"/>
          <w:color w:val="000000"/>
          <w:szCs w:val="21"/>
        </w:rPr>
        <w:t xml:space="preserve">月 </w:t>
      </w:r>
      <w:r>
        <w:rPr>
          <w:rFonts w:ascii="宋体" w:hAnsi="宋体" w:cs="Arial" w:hint="eastAsia"/>
          <w:color w:val="000000"/>
          <w:szCs w:val="21"/>
        </w:rPr>
        <w:t>22</w:t>
      </w:r>
      <w:r w:rsidRPr="00D55FA8">
        <w:rPr>
          <w:rFonts w:ascii="宋体" w:hAnsi="宋体" w:cs="Arial" w:hint="eastAsia"/>
          <w:color w:val="000000"/>
          <w:szCs w:val="21"/>
        </w:rPr>
        <w:t xml:space="preserve"> 日</w:t>
      </w:r>
      <w:r>
        <w:rPr>
          <w:rFonts w:ascii="宋体" w:hAnsi="宋体" w:cs="Arial" w:hint="eastAsia"/>
          <w:color w:val="000000"/>
          <w:szCs w:val="21"/>
        </w:rPr>
        <w:t>12</w:t>
      </w:r>
      <w:r w:rsidRPr="001006E4">
        <w:rPr>
          <w:rFonts w:ascii="宋体" w:hAnsi="宋体" w:cs="Arial" w:hint="eastAsia"/>
          <w:color w:val="000000"/>
          <w:szCs w:val="21"/>
        </w:rPr>
        <w:t>：</w:t>
      </w:r>
      <w:r>
        <w:rPr>
          <w:rFonts w:ascii="宋体" w:hAnsi="宋体" w:cs="Arial" w:hint="eastAsia"/>
          <w:color w:val="000000"/>
          <w:szCs w:val="21"/>
        </w:rPr>
        <w:t>0</w:t>
      </w:r>
      <w:r w:rsidRPr="001006E4">
        <w:rPr>
          <w:rFonts w:ascii="宋体" w:hAnsi="宋体" w:cs="Arial" w:hint="eastAsia"/>
          <w:color w:val="000000"/>
          <w:szCs w:val="21"/>
        </w:rPr>
        <w:t>0</w:t>
      </w:r>
      <w:r w:rsidRPr="001006E4">
        <w:rPr>
          <w:rFonts w:ascii="宋体" w:hAnsi="宋体" w:cs="Arial"/>
          <w:color w:val="000000"/>
          <w:szCs w:val="21"/>
        </w:rPr>
        <w:t>时</w:t>
      </w:r>
      <w:r w:rsidRPr="00D55FA8">
        <w:rPr>
          <w:rFonts w:ascii="宋体" w:hAnsi="宋体" w:cs="Arial" w:hint="eastAsia"/>
          <w:color w:val="000000"/>
          <w:szCs w:val="21"/>
        </w:rPr>
        <w:t>前将投标文件密封送交到苏州现代货箱码头有限公司采购部（江苏省浮桥镇通港东路1号）。，逾期送达或未密封将予以拒收。</w:t>
      </w:r>
    </w:p>
    <w:p w:rsidR="00762D30" w:rsidRPr="00D55FA8" w:rsidRDefault="00762D30" w:rsidP="00762D30">
      <w:pPr>
        <w:snapToGrid w:val="0"/>
        <w:spacing w:line="276" w:lineRule="auto"/>
        <w:rPr>
          <w:rFonts w:ascii="宋体" w:hAnsi="宋体" w:cs="Arial"/>
          <w:color w:val="000000"/>
          <w:szCs w:val="21"/>
        </w:rPr>
      </w:pPr>
      <w:r w:rsidRPr="001006E4">
        <w:rPr>
          <w:rFonts w:ascii="宋体" w:hAnsi="宋体" w:cs="Arial" w:hint="eastAsia"/>
          <w:b/>
          <w:color w:val="000000"/>
          <w:szCs w:val="21"/>
        </w:rPr>
        <w:t xml:space="preserve">    </w:t>
      </w:r>
      <w:r>
        <w:rPr>
          <w:rFonts w:ascii="宋体" w:hAnsi="宋体" w:cs="Arial" w:hint="eastAsia"/>
          <w:b/>
          <w:color w:val="000000"/>
          <w:szCs w:val="21"/>
        </w:rPr>
        <w:t>八</w:t>
      </w:r>
      <w:r w:rsidRPr="001006E4">
        <w:rPr>
          <w:rFonts w:ascii="宋体" w:hAnsi="宋体" w:cs="Arial" w:hint="eastAsia"/>
          <w:b/>
          <w:color w:val="000000"/>
          <w:szCs w:val="21"/>
        </w:rPr>
        <w:t>、联系方式：</w:t>
      </w:r>
    </w:p>
    <w:p w:rsidR="00762D30" w:rsidRPr="001006E4" w:rsidRDefault="00762D30" w:rsidP="00762D30">
      <w:pPr>
        <w:snapToGrid w:val="0"/>
        <w:spacing w:line="276" w:lineRule="auto"/>
        <w:rPr>
          <w:rFonts w:ascii="宋体" w:hAnsi="宋体" w:hint="eastAsia"/>
          <w:color w:val="000000"/>
        </w:rPr>
      </w:pPr>
      <w:r w:rsidRPr="001006E4">
        <w:rPr>
          <w:rFonts w:ascii="宋体" w:hAnsi="宋体" w:hint="eastAsia"/>
          <w:color w:val="000000"/>
        </w:rPr>
        <w:t xml:space="preserve">    </w:t>
      </w:r>
      <w:r w:rsidRPr="00762D30">
        <w:rPr>
          <w:rFonts w:ascii="宋体" w:hAnsi="宋体" w:hint="eastAsia"/>
          <w:color w:val="000000"/>
          <w:spacing w:val="105"/>
          <w:kern w:val="0"/>
          <w:fitText w:val="1050" w:id="-1760400125"/>
        </w:rPr>
        <w:t>招标</w:t>
      </w:r>
      <w:r w:rsidRPr="00762D30">
        <w:rPr>
          <w:rFonts w:ascii="宋体" w:hAnsi="宋体" w:hint="eastAsia"/>
          <w:color w:val="000000"/>
          <w:kern w:val="0"/>
          <w:fitText w:val="1050" w:id="-1760400125"/>
        </w:rPr>
        <w:t>人</w:t>
      </w:r>
      <w:r w:rsidRPr="001006E4">
        <w:rPr>
          <w:rFonts w:ascii="宋体" w:hAnsi="宋体" w:hint="eastAsia"/>
          <w:color w:val="000000"/>
        </w:rPr>
        <w:t>：</w:t>
      </w:r>
      <w:r w:rsidRPr="00697674">
        <w:rPr>
          <w:rFonts w:ascii="宋体" w:hAnsi="宋体" w:cs="Arial" w:hint="eastAsia"/>
          <w:color w:val="000000"/>
          <w:szCs w:val="21"/>
        </w:rPr>
        <w:t>苏州现代货箱码头有限公司</w:t>
      </w:r>
    </w:p>
    <w:p w:rsidR="00762D30" w:rsidRDefault="00762D30" w:rsidP="00762D30">
      <w:pPr>
        <w:snapToGrid w:val="0"/>
        <w:spacing w:line="276" w:lineRule="auto"/>
        <w:ind w:firstLine="405"/>
        <w:rPr>
          <w:rFonts w:ascii="宋体" w:hAnsi="宋体" w:hint="eastAsia"/>
          <w:color w:val="000000"/>
        </w:rPr>
      </w:pPr>
      <w:r w:rsidRPr="00762D30">
        <w:rPr>
          <w:rFonts w:ascii="宋体" w:hAnsi="宋体" w:hint="eastAsia"/>
          <w:color w:val="000000"/>
          <w:spacing w:val="105"/>
          <w:kern w:val="0"/>
          <w:fitText w:val="1050" w:id="-1760400124"/>
        </w:rPr>
        <w:t>联系</w:t>
      </w:r>
      <w:r w:rsidRPr="00762D30">
        <w:rPr>
          <w:rFonts w:ascii="宋体" w:hAnsi="宋体" w:hint="eastAsia"/>
          <w:color w:val="000000"/>
          <w:kern w:val="0"/>
          <w:fitText w:val="1050" w:id="-1760400124"/>
        </w:rPr>
        <w:t>人</w:t>
      </w:r>
      <w:r w:rsidRPr="001006E4">
        <w:rPr>
          <w:rFonts w:ascii="宋体" w:hAnsi="宋体" w:hint="eastAsia"/>
          <w:color w:val="000000"/>
        </w:rPr>
        <w:t>：</w:t>
      </w:r>
      <w:r>
        <w:rPr>
          <w:rFonts w:ascii="宋体" w:hAnsi="宋体" w:hint="eastAsia"/>
          <w:color w:val="000000"/>
        </w:rPr>
        <w:t>薛婷婷</w:t>
      </w:r>
    </w:p>
    <w:p w:rsidR="00762D30" w:rsidRDefault="00762D30" w:rsidP="00762D30">
      <w:pPr>
        <w:snapToGrid w:val="0"/>
        <w:spacing w:line="276" w:lineRule="auto"/>
        <w:ind w:firstLine="405"/>
        <w:rPr>
          <w:rFonts w:ascii="宋体" w:hAnsi="宋体" w:hint="eastAsia"/>
          <w:color w:val="000000"/>
        </w:rPr>
      </w:pPr>
      <w:r w:rsidRPr="00762D30">
        <w:rPr>
          <w:rFonts w:ascii="宋体" w:hAnsi="宋体" w:hint="eastAsia"/>
          <w:color w:val="000000"/>
          <w:spacing w:val="315"/>
          <w:kern w:val="0"/>
          <w:fitText w:val="1050" w:id="-1760400123"/>
        </w:rPr>
        <w:t>电</w:t>
      </w:r>
      <w:r w:rsidRPr="00762D30">
        <w:rPr>
          <w:rFonts w:ascii="宋体" w:hAnsi="宋体" w:hint="eastAsia"/>
          <w:color w:val="000000"/>
          <w:kern w:val="0"/>
          <w:fitText w:val="1050" w:id="-1760400123"/>
        </w:rPr>
        <w:t>话</w:t>
      </w:r>
      <w:r w:rsidRPr="001006E4">
        <w:rPr>
          <w:rFonts w:ascii="宋体" w:hAnsi="宋体" w:hint="eastAsia"/>
          <w:color w:val="000000"/>
        </w:rPr>
        <w:t>：0512-53</w:t>
      </w:r>
      <w:r>
        <w:rPr>
          <w:rFonts w:ascii="宋体" w:hAnsi="宋体" w:hint="eastAsia"/>
          <w:color w:val="000000"/>
        </w:rPr>
        <w:t>183256</w:t>
      </w:r>
    </w:p>
    <w:p w:rsidR="00762D30" w:rsidRDefault="00762D30" w:rsidP="00762D30">
      <w:pPr>
        <w:snapToGrid w:val="0"/>
        <w:spacing w:line="276" w:lineRule="auto"/>
        <w:ind w:firstLine="405"/>
        <w:rPr>
          <w:rFonts w:ascii="宋体" w:hAnsi="宋体" w:hint="eastAsia"/>
          <w:color w:val="000000"/>
        </w:rPr>
      </w:pPr>
      <w:r w:rsidRPr="00762D30">
        <w:rPr>
          <w:rFonts w:ascii="宋体" w:hAnsi="宋体" w:hint="eastAsia"/>
          <w:color w:val="000000"/>
          <w:spacing w:val="315"/>
          <w:kern w:val="0"/>
          <w:fitText w:val="1050" w:id="-1760400122"/>
        </w:rPr>
        <w:t>邮</w:t>
      </w:r>
      <w:r w:rsidRPr="00762D30">
        <w:rPr>
          <w:rFonts w:ascii="宋体" w:hAnsi="宋体" w:hint="eastAsia"/>
          <w:color w:val="000000"/>
          <w:kern w:val="0"/>
          <w:fitText w:val="1050" w:id="-1760400122"/>
        </w:rPr>
        <w:t>箱</w:t>
      </w:r>
      <w:r>
        <w:rPr>
          <w:rFonts w:ascii="宋体" w:hAnsi="宋体" w:hint="eastAsia"/>
          <w:color w:val="000000"/>
        </w:rPr>
        <w:t>：</w:t>
      </w:r>
      <w:r w:rsidRPr="00140854">
        <w:rPr>
          <w:rFonts w:ascii="宋体" w:hAnsi="宋体"/>
          <w:color w:val="000000"/>
        </w:rPr>
        <w:t>tingting@suzhouterminals.com</w:t>
      </w:r>
    </w:p>
    <w:p w:rsidR="00762D30" w:rsidRPr="00140854" w:rsidRDefault="00762D30" w:rsidP="00762D30">
      <w:pPr>
        <w:snapToGrid w:val="0"/>
        <w:spacing w:line="276" w:lineRule="auto"/>
        <w:ind w:firstLine="405"/>
        <w:rPr>
          <w:rFonts w:ascii="宋体" w:hAnsi="宋体" w:hint="eastAsia"/>
        </w:rPr>
      </w:pPr>
      <w:r w:rsidRPr="00140854">
        <w:rPr>
          <w:rFonts w:ascii="宋体" w:hAnsi="宋体" w:hint="eastAsia"/>
        </w:rPr>
        <w:t>业务联系人：黄淑芬</w:t>
      </w:r>
    </w:p>
    <w:p w:rsidR="00762D30" w:rsidRPr="00140854" w:rsidRDefault="00762D30" w:rsidP="00762D30">
      <w:pPr>
        <w:snapToGrid w:val="0"/>
        <w:spacing w:line="276" w:lineRule="auto"/>
        <w:ind w:firstLine="405"/>
        <w:rPr>
          <w:rFonts w:ascii="宋体" w:hAnsi="宋体" w:hint="eastAsia"/>
        </w:rPr>
      </w:pPr>
      <w:r w:rsidRPr="00762D30">
        <w:rPr>
          <w:rFonts w:ascii="宋体" w:hAnsi="宋体" w:hint="eastAsia"/>
          <w:spacing w:val="315"/>
          <w:kern w:val="0"/>
          <w:fitText w:val="1050" w:id="-1760400121"/>
        </w:rPr>
        <w:t>电</w:t>
      </w:r>
      <w:r w:rsidRPr="00762D30">
        <w:rPr>
          <w:rFonts w:ascii="宋体" w:hAnsi="宋体" w:hint="eastAsia"/>
          <w:kern w:val="0"/>
          <w:fitText w:val="1050" w:id="-1760400121"/>
        </w:rPr>
        <w:t>话</w:t>
      </w:r>
      <w:r w:rsidRPr="00140854">
        <w:rPr>
          <w:rFonts w:ascii="宋体" w:hAnsi="宋体" w:hint="eastAsia"/>
        </w:rPr>
        <w:t>：0512-53183303</w:t>
      </w:r>
    </w:p>
    <w:p w:rsidR="00762D30" w:rsidRPr="00140854" w:rsidRDefault="00762D30" w:rsidP="00762D30">
      <w:pPr>
        <w:snapToGrid w:val="0"/>
        <w:spacing w:line="276" w:lineRule="auto"/>
        <w:ind w:firstLine="405"/>
        <w:rPr>
          <w:rFonts w:ascii="宋体" w:hAnsi="宋体" w:hint="eastAsia"/>
          <w:color w:val="000000"/>
        </w:rPr>
      </w:pPr>
      <w:r w:rsidRPr="00762D30">
        <w:rPr>
          <w:rFonts w:ascii="宋体" w:hAnsi="宋体" w:hint="eastAsia"/>
          <w:color w:val="000000"/>
          <w:spacing w:val="315"/>
          <w:kern w:val="0"/>
          <w:fitText w:val="1050" w:id="-1760400120"/>
        </w:rPr>
        <w:t>邮</w:t>
      </w:r>
      <w:r w:rsidRPr="00762D30">
        <w:rPr>
          <w:rFonts w:ascii="宋体" w:hAnsi="宋体" w:hint="eastAsia"/>
          <w:color w:val="000000"/>
          <w:kern w:val="0"/>
          <w:fitText w:val="1050" w:id="-1760400120"/>
        </w:rPr>
        <w:t>箱</w:t>
      </w:r>
      <w:r>
        <w:rPr>
          <w:rFonts w:ascii="宋体" w:hAnsi="宋体" w:hint="eastAsia"/>
          <w:color w:val="000000"/>
        </w:rPr>
        <w:t>：</w:t>
      </w:r>
      <w:r w:rsidRPr="00140854">
        <w:rPr>
          <w:rFonts w:ascii="宋体" w:hAnsi="宋体"/>
          <w:color w:val="000000"/>
        </w:rPr>
        <w:t>effie.huang@suzhouterminals.com</w:t>
      </w:r>
    </w:p>
    <w:p w:rsidR="00762D30" w:rsidRDefault="00762D30">
      <w:pPr>
        <w:widowControl/>
        <w:jc w:val="left"/>
        <w:rPr>
          <w:rFonts w:ascii="宋体" w:hAnsi="宋体"/>
          <w:b/>
          <w:bCs/>
          <w:color w:val="000000"/>
          <w:szCs w:val="21"/>
        </w:rPr>
      </w:pPr>
      <w:r>
        <w:rPr>
          <w:rFonts w:ascii="宋体" w:hAnsi="宋体"/>
          <w:b/>
          <w:bCs/>
          <w:color w:val="000000"/>
          <w:szCs w:val="21"/>
        </w:rPr>
        <w:br w:type="page"/>
      </w:r>
    </w:p>
    <w:p w:rsidR="002E5928" w:rsidRDefault="002E5928" w:rsidP="00762D30">
      <w:pPr>
        <w:snapToGrid w:val="0"/>
        <w:spacing w:before="50" w:afterLines="50"/>
        <w:jc w:val="left"/>
        <w:rPr>
          <w:rFonts w:ascii="宋体" w:hAnsi="宋体"/>
          <w:b/>
          <w:bCs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lastRenderedPageBreak/>
        <w:t>报名表</w:t>
      </w:r>
    </w:p>
    <w:tbl>
      <w:tblPr>
        <w:tblW w:w="8655" w:type="dxa"/>
        <w:tblInd w:w="93" w:type="dxa"/>
        <w:tblLayout w:type="fixed"/>
        <w:tblLook w:val="04A0"/>
      </w:tblPr>
      <w:tblGrid>
        <w:gridCol w:w="2423"/>
        <w:gridCol w:w="444"/>
        <w:gridCol w:w="5788"/>
      </w:tblGrid>
      <w:tr w:rsidR="002E5928" w:rsidTr="002E5928">
        <w:trPr>
          <w:trHeight w:val="570"/>
        </w:trPr>
        <w:tc>
          <w:tcPr>
            <w:tcW w:w="8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E5928" w:rsidRDefault="002E5928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投标报名表</w:t>
            </w:r>
          </w:p>
        </w:tc>
      </w:tr>
      <w:tr w:rsidR="002E5928" w:rsidTr="002E5928">
        <w:trPr>
          <w:trHeight w:val="141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928" w:rsidRDefault="002E5928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5928" w:rsidRDefault="002E592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苏州现代货箱码头有限公司</w:t>
            </w:r>
          </w:p>
          <w:p w:rsidR="002E5928" w:rsidRDefault="002E592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292929"/>
                <w:szCs w:val="21"/>
              </w:rPr>
              <w:t>职工食堂原材料供应项目</w:t>
            </w:r>
          </w:p>
        </w:tc>
      </w:tr>
      <w:tr w:rsidR="002E5928" w:rsidTr="002E5928">
        <w:trPr>
          <w:trHeight w:val="126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928" w:rsidRDefault="002E5928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报价单位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5928" w:rsidRDefault="002E592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填写公司名称并加盖公章　</w:t>
            </w:r>
          </w:p>
        </w:tc>
      </w:tr>
      <w:tr w:rsidR="002E5928" w:rsidTr="002E5928">
        <w:trPr>
          <w:trHeight w:val="11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928" w:rsidRDefault="002E5928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5928" w:rsidRDefault="002E592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E5928" w:rsidTr="002E5928">
        <w:trPr>
          <w:trHeight w:val="82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928" w:rsidRDefault="002E5928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法人代表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5928" w:rsidRDefault="002E592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2E5928" w:rsidTr="002E5928">
        <w:trPr>
          <w:trHeight w:val="84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928" w:rsidRDefault="002E5928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公司股东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5928" w:rsidRDefault="002E592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2E5928" w:rsidTr="002E5928">
        <w:trPr>
          <w:trHeight w:val="98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928" w:rsidRDefault="002E5928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5928" w:rsidRDefault="002E5928">
            <w:pPr>
              <w:widowControl/>
              <w:ind w:leftChars="-389" w:left="-817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E5928" w:rsidTr="002E5928">
        <w:trPr>
          <w:trHeight w:val="98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928" w:rsidRDefault="002E5928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5928" w:rsidRDefault="002E592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E5928" w:rsidTr="002E5928">
        <w:trPr>
          <w:trHeight w:val="101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928" w:rsidRDefault="002E5928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E5928" w:rsidRDefault="002E592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928" w:rsidRDefault="002E5928">
            <w:pPr>
              <w:widowControl/>
              <w:jc w:val="righ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（用于接收询价文件）</w:t>
            </w:r>
          </w:p>
        </w:tc>
      </w:tr>
      <w:tr w:rsidR="002E5928" w:rsidTr="002E5928">
        <w:trPr>
          <w:trHeight w:val="141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928" w:rsidRDefault="002E5928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报名日期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5928" w:rsidRDefault="002E592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928" w:rsidRDefault="002E5928">
            <w:pPr>
              <w:widowControl/>
              <w:wordWrap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年    月   日</w:t>
            </w:r>
          </w:p>
        </w:tc>
      </w:tr>
      <w:tr w:rsidR="002E5928" w:rsidTr="002E5928">
        <w:trPr>
          <w:trHeight w:val="570"/>
        </w:trPr>
        <w:tc>
          <w:tcPr>
            <w:tcW w:w="86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E5928" w:rsidRDefault="002E5928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注：请附营业执照（副本）复印件</w:t>
            </w:r>
          </w:p>
          <w:p w:rsidR="002E5928" w:rsidRDefault="002E5928">
            <w:pP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报名表接收邮箱：tingting@suzhouterminals.com（扫描件）</w:t>
            </w:r>
          </w:p>
          <w:p w:rsidR="002E5928" w:rsidRDefault="002E592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</w:tbl>
    <w:p w:rsidR="00AE04CD" w:rsidRPr="002E5928" w:rsidRDefault="00AE04CD"/>
    <w:sectPr w:rsidR="00AE04CD" w:rsidRPr="002E5928" w:rsidSect="00AE0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5F68"/>
    <w:multiLevelType w:val="hybridMultilevel"/>
    <w:tmpl w:val="A5787350"/>
    <w:lvl w:ilvl="0" w:tplc="C2AE007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5928"/>
    <w:rsid w:val="002E5928"/>
    <w:rsid w:val="00762D30"/>
    <w:rsid w:val="0086212E"/>
    <w:rsid w:val="008647E6"/>
    <w:rsid w:val="00AE0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color w:val="000000" w:themeColor="text1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928"/>
    <w:pPr>
      <w:widowControl w:val="0"/>
      <w:jc w:val="both"/>
    </w:pPr>
    <w:rPr>
      <w:rFonts w:ascii="Times New Roman" w:eastAsia="宋体" w:hAnsi="Times New Roman"/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8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薛婷婷</dc:creator>
  <cp:keywords/>
  <dc:description/>
  <cp:lastModifiedBy>薛婷婷</cp:lastModifiedBy>
  <cp:revision>3</cp:revision>
  <dcterms:created xsi:type="dcterms:W3CDTF">2021-07-02T00:44:00Z</dcterms:created>
  <dcterms:modified xsi:type="dcterms:W3CDTF">2021-07-02T01:45:00Z</dcterms:modified>
</cp:coreProperties>
</file>