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8F5" w:rsidRDefault="004C58F5" w:rsidP="004C58F5">
      <w:pPr>
        <w:pStyle w:val="1"/>
        <w:jc w:val="center"/>
        <w:rPr>
          <w:sz w:val="32"/>
          <w:szCs w:val="32"/>
        </w:rPr>
      </w:pPr>
      <w:bookmarkStart w:id="0" w:name="_Toc76716461"/>
      <w:r>
        <w:rPr>
          <w:rFonts w:hint="eastAsia"/>
          <w:sz w:val="32"/>
          <w:szCs w:val="32"/>
        </w:rPr>
        <w:t>第一章</w:t>
      </w:r>
      <w:r>
        <w:rPr>
          <w:sz w:val="32"/>
          <w:szCs w:val="32"/>
        </w:rPr>
        <w:t xml:space="preserve"> </w:t>
      </w:r>
      <w:r>
        <w:rPr>
          <w:rFonts w:hint="eastAsia"/>
          <w:sz w:val="32"/>
          <w:szCs w:val="32"/>
        </w:rPr>
        <w:t>招标公告</w:t>
      </w:r>
      <w:bookmarkEnd w:id="0"/>
    </w:p>
    <w:p w:rsidR="004C58F5" w:rsidRDefault="004C58F5" w:rsidP="004C58F5">
      <w:pPr>
        <w:spacing w:after="50" w:line="38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苏州现代货箱码头有限公司</w:t>
      </w:r>
      <w:proofErr w:type="gramStart"/>
      <w:r>
        <w:rPr>
          <w:rFonts w:asciiTheme="minorEastAsia" w:eastAsiaTheme="minorEastAsia" w:hAnsiTheme="minorEastAsia" w:hint="eastAsia"/>
          <w:color w:val="000000" w:themeColor="text1"/>
          <w:szCs w:val="21"/>
        </w:rPr>
        <w:t>对岸桥</w:t>
      </w:r>
      <w:proofErr w:type="gramEnd"/>
      <w:r>
        <w:rPr>
          <w:rFonts w:asciiTheme="minorEastAsia" w:eastAsiaTheme="minorEastAsia" w:hAnsiTheme="minorEastAsia" w:hint="eastAsia"/>
          <w:color w:val="000000" w:themeColor="text1"/>
          <w:szCs w:val="21"/>
        </w:rPr>
        <w:t>和轮胎吊远程数据传输及RCMS项目进行公开招标，欢迎具能力的单位按我司的有关要求投标。</w:t>
      </w:r>
    </w:p>
    <w:p w:rsidR="004C58F5" w:rsidRDefault="004C58F5" w:rsidP="004C58F5">
      <w:pPr>
        <w:pStyle w:val="a3"/>
        <w:numPr>
          <w:ilvl w:val="0"/>
          <w:numId w:val="1"/>
        </w:numPr>
        <w:snapToGrid w:val="0"/>
        <w:spacing w:line="380" w:lineRule="exact"/>
        <w:rPr>
          <w:rFonts w:asciiTheme="minorEastAsia" w:eastAsiaTheme="minorEastAsia" w:hAnsiTheme="minorEastAsia" w:hint="eastAsia"/>
          <w:color w:val="000000" w:themeColor="text1"/>
          <w:szCs w:val="21"/>
        </w:rPr>
      </w:pPr>
      <w:r>
        <w:rPr>
          <w:rFonts w:asciiTheme="minorEastAsia" w:eastAsiaTheme="minorEastAsia" w:hAnsiTheme="minorEastAsia" w:hint="eastAsia"/>
          <w:b/>
          <w:color w:val="000000" w:themeColor="text1"/>
          <w:szCs w:val="21"/>
        </w:rPr>
        <w:t>招标方式：</w:t>
      </w:r>
      <w:r>
        <w:rPr>
          <w:rFonts w:asciiTheme="minorEastAsia" w:eastAsiaTheme="minorEastAsia" w:hAnsiTheme="minorEastAsia" w:hint="eastAsia"/>
          <w:color w:val="000000" w:themeColor="text1"/>
          <w:szCs w:val="21"/>
        </w:rPr>
        <w:t>公开招标</w:t>
      </w:r>
    </w:p>
    <w:p w:rsidR="004C58F5" w:rsidRDefault="004C58F5" w:rsidP="004C58F5">
      <w:pPr>
        <w:spacing w:after="50" w:line="380" w:lineRule="exact"/>
        <w:ind w:firstLineChars="200" w:firstLine="42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招标编号：TI-2021-036</w:t>
      </w:r>
    </w:p>
    <w:p w:rsidR="004C58F5" w:rsidRDefault="004C58F5" w:rsidP="004C58F5">
      <w:pPr>
        <w:snapToGrid w:val="0"/>
        <w:spacing w:after="50" w:line="380" w:lineRule="exact"/>
        <w:rPr>
          <w:rFonts w:asciiTheme="minorEastAsia" w:eastAsiaTheme="minorEastAsia" w:hAnsiTheme="minorEastAsia" w:hint="eastAsia"/>
          <w:color w:val="000000" w:themeColor="text1"/>
          <w:szCs w:val="21"/>
        </w:rPr>
      </w:pPr>
      <w:r>
        <w:rPr>
          <w:rFonts w:asciiTheme="minorEastAsia" w:eastAsiaTheme="minorEastAsia" w:hAnsiTheme="minorEastAsia" w:hint="eastAsia"/>
          <w:b/>
          <w:color w:val="000000" w:themeColor="text1"/>
          <w:szCs w:val="21"/>
        </w:rPr>
        <w:t>二、</w:t>
      </w:r>
      <w:r>
        <w:rPr>
          <w:rFonts w:asciiTheme="minorEastAsia" w:eastAsiaTheme="minorEastAsia" w:hAnsiTheme="minorEastAsia" w:hint="eastAsia"/>
          <w:b/>
          <w:bCs/>
          <w:color w:val="000000" w:themeColor="text1"/>
          <w:szCs w:val="21"/>
        </w:rPr>
        <w:t>招标内容:</w:t>
      </w:r>
      <w:r>
        <w:rPr>
          <w:rFonts w:asciiTheme="minorEastAsia" w:eastAsiaTheme="minorEastAsia" w:hAnsiTheme="minorEastAsia" w:hint="eastAsia"/>
          <w:color w:val="000000" w:themeColor="text1"/>
          <w:szCs w:val="21"/>
        </w:rPr>
        <w:t xml:space="preserve"> 对苏州现代货箱码头有限公司12台岸桥、40台轮胎吊，共计52台大型设备的仪表进行设备运行时间、箱量等进行远程计量改造并生成报表，并可远程在线监控PLC运行程序，实现程序的上传、下载并能支持故障记录及故障回放功能。</w:t>
      </w:r>
    </w:p>
    <w:p w:rsidR="004C58F5" w:rsidRDefault="004C58F5" w:rsidP="004C58F5">
      <w:pPr>
        <w:snapToGrid w:val="0"/>
        <w:spacing w:after="50" w:line="380" w:lineRule="exact"/>
        <w:rPr>
          <w:rFonts w:asciiTheme="minorEastAsia" w:eastAsiaTheme="minorEastAsia" w:hAnsiTheme="minorEastAsia" w:hint="eastAsia"/>
          <w:b/>
          <w:color w:val="000000" w:themeColor="text1"/>
          <w:szCs w:val="21"/>
        </w:rPr>
      </w:pPr>
      <w:r>
        <w:rPr>
          <w:rFonts w:asciiTheme="minorEastAsia" w:eastAsiaTheme="minorEastAsia" w:hAnsiTheme="minorEastAsia" w:hint="eastAsia"/>
          <w:b/>
          <w:color w:val="000000" w:themeColor="text1"/>
          <w:szCs w:val="21"/>
        </w:rPr>
        <w:t>三、合格报价人的资格要求</w:t>
      </w:r>
    </w:p>
    <w:p w:rsidR="004C58F5" w:rsidRDefault="004C58F5" w:rsidP="004C58F5">
      <w:pPr>
        <w:snapToGrid w:val="0"/>
        <w:spacing w:after="50" w:line="380" w:lineRule="exact"/>
        <w:rPr>
          <w:rFonts w:hint="eastAsia"/>
          <w:color w:val="292929"/>
        </w:rPr>
      </w:pPr>
      <w:r>
        <w:rPr>
          <w:rFonts w:asciiTheme="minorEastAsia" w:eastAsiaTheme="minorEastAsia" w:hAnsiTheme="minorEastAsia" w:hint="eastAsia"/>
          <w:color w:val="000000" w:themeColor="text1"/>
          <w:kern w:val="58"/>
          <w:szCs w:val="21"/>
        </w:rPr>
        <w:t>1、</w:t>
      </w:r>
      <w:r>
        <w:rPr>
          <w:rFonts w:hint="eastAsia"/>
          <w:color w:val="292929"/>
        </w:rPr>
        <w:t>投标人的一般条件：</w:t>
      </w:r>
    </w:p>
    <w:p w:rsidR="004C58F5" w:rsidRDefault="004C58F5" w:rsidP="004C58F5">
      <w:pPr>
        <w:snapToGrid w:val="0"/>
        <w:spacing w:after="50" w:line="380" w:lineRule="exact"/>
        <w:rPr>
          <w:color w:val="292929"/>
        </w:rPr>
      </w:pPr>
      <w:r>
        <w:rPr>
          <w:rFonts w:hint="eastAsia"/>
          <w:color w:val="292929"/>
        </w:rPr>
        <w:t>①具有独立法人资格及履行合同所必需的能力</w:t>
      </w:r>
      <w:r>
        <w:rPr>
          <w:color w:val="292929"/>
        </w:rPr>
        <w:t>(</w:t>
      </w:r>
      <w:r>
        <w:rPr>
          <w:rFonts w:hint="eastAsia"/>
          <w:color w:val="292929"/>
        </w:rPr>
        <w:t>提供加盖公章的营业执照副本复印件）。</w:t>
      </w:r>
    </w:p>
    <w:p w:rsidR="004C58F5" w:rsidRDefault="004C58F5" w:rsidP="004C58F5">
      <w:pPr>
        <w:snapToGrid w:val="0"/>
        <w:spacing w:after="50" w:line="380" w:lineRule="exact"/>
        <w:rPr>
          <w:color w:val="292929"/>
        </w:rPr>
      </w:pPr>
      <w:r>
        <w:rPr>
          <w:color w:val="292929"/>
        </w:rPr>
        <w:t>2</w:t>
      </w:r>
      <w:r>
        <w:rPr>
          <w:rFonts w:hint="eastAsia"/>
          <w:color w:val="292929"/>
        </w:rPr>
        <w:t>、投标人的特定条件：</w:t>
      </w:r>
    </w:p>
    <w:p w:rsidR="004C58F5" w:rsidRDefault="004C58F5" w:rsidP="004C58F5">
      <w:pPr>
        <w:snapToGrid w:val="0"/>
        <w:spacing w:after="50" w:line="380" w:lineRule="exact"/>
        <w:rPr>
          <w:color w:val="292929"/>
        </w:rPr>
      </w:pPr>
      <w:r>
        <w:rPr>
          <w:rFonts w:hint="eastAsia"/>
          <w:color w:val="292929"/>
        </w:rPr>
        <w:t>具有远程计量设计和改造的能力。</w:t>
      </w:r>
    </w:p>
    <w:p w:rsidR="004C58F5" w:rsidRDefault="004C58F5" w:rsidP="004C58F5">
      <w:pPr>
        <w:snapToGrid w:val="0"/>
        <w:spacing w:after="50" w:line="380" w:lineRule="exact"/>
        <w:rPr>
          <w:color w:val="292929"/>
          <w:highlight w:val="yellow"/>
        </w:rPr>
      </w:pPr>
      <w:r>
        <w:rPr>
          <w:rFonts w:hint="eastAsia"/>
          <w:color w:val="292929"/>
          <w:highlight w:val="yellow"/>
        </w:rPr>
        <w:t>具有特种设备安装改造修理许可资质并有远程设备监控系统开发能力。</w:t>
      </w:r>
    </w:p>
    <w:p w:rsidR="004C58F5" w:rsidRDefault="004C58F5" w:rsidP="004C58F5">
      <w:pPr>
        <w:snapToGrid w:val="0"/>
        <w:spacing w:after="50" w:line="380" w:lineRule="exact"/>
        <w:rPr>
          <w:color w:val="292929"/>
        </w:rPr>
      </w:pPr>
      <w:r>
        <w:rPr>
          <w:color w:val="292929"/>
        </w:rPr>
        <w:t>3</w:t>
      </w:r>
      <w:r>
        <w:rPr>
          <w:rFonts w:hint="eastAsia"/>
          <w:color w:val="292929"/>
        </w:rPr>
        <w:t>、本项目采用资格后审。如不满足以上资格审查条件之一的，资格后审不予通过。</w:t>
      </w:r>
    </w:p>
    <w:p w:rsidR="004C58F5" w:rsidRDefault="004C58F5" w:rsidP="004C58F5">
      <w:pPr>
        <w:spacing w:after="50" w:line="380" w:lineRule="exac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四、其他要求：</w:t>
      </w:r>
    </w:p>
    <w:p w:rsidR="004C58F5" w:rsidRDefault="004C58F5" w:rsidP="004C58F5">
      <w:pPr>
        <w:spacing w:after="50" w:line="380" w:lineRule="exact"/>
        <w:ind w:firstLineChars="200" w:firstLine="420"/>
        <w:rPr>
          <w:rFonts w:asciiTheme="minorEastAsia" w:eastAsiaTheme="minorEastAsia" w:hAnsiTheme="minorEastAsia" w:hint="eastAsia"/>
          <w:color w:val="000000" w:themeColor="text1"/>
          <w:kern w:val="58"/>
          <w:szCs w:val="21"/>
        </w:rPr>
      </w:pPr>
      <w:r>
        <w:rPr>
          <w:rFonts w:asciiTheme="minorEastAsia" w:eastAsiaTheme="minorEastAsia" w:hAnsiTheme="minorEastAsia" w:hint="eastAsia"/>
          <w:color w:val="000000" w:themeColor="text1"/>
          <w:kern w:val="58"/>
          <w:szCs w:val="21"/>
        </w:rPr>
        <w:t>具有投资参股关系的关联企业,或具有直接管理和被管理关系的母子公司,或同一母公司的子公司，或法定代表人为同一个人的公司不得同时投标；否则，相关单位的投标无效，将作为</w:t>
      </w:r>
      <w:r>
        <w:rPr>
          <w:rFonts w:asciiTheme="minorEastAsia" w:eastAsiaTheme="minorEastAsia" w:hAnsiTheme="minorEastAsia" w:hint="eastAsia"/>
          <w:color w:val="000000" w:themeColor="text1"/>
          <w:kern w:val="0"/>
          <w:szCs w:val="21"/>
        </w:rPr>
        <w:t>无效报价处理</w:t>
      </w:r>
      <w:r>
        <w:rPr>
          <w:rFonts w:asciiTheme="minorEastAsia" w:eastAsiaTheme="minorEastAsia" w:hAnsiTheme="minorEastAsia" w:hint="eastAsia"/>
          <w:color w:val="000000" w:themeColor="text1"/>
          <w:kern w:val="58"/>
          <w:szCs w:val="21"/>
        </w:rPr>
        <w:t>。</w:t>
      </w:r>
    </w:p>
    <w:p w:rsidR="004C58F5" w:rsidRDefault="004C58F5" w:rsidP="004C58F5">
      <w:pPr>
        <w:snapToGrid w:val="0"/>
        <w:spacing w:after="50" w:line="380" w:lineRule="exact"/>
        <w:rPr>
          <w:rFonts w:asciiTheme="minorEastAsia" w:eastAsiaTheme="minorEastAsia" w:hAnsiTheme="minorEastAsia" w:hint="eastAsia"/>
          <w:b/>
          <w:bCs/>
          <w:color w:val="000000" w:themeColor="text1"/>
          <w:szCs w:val="21"/>
        </w:rPr>
      </w:pPr>
      <w:r>
        <w:rPr>
          <w:rFonts w:asciiTheme="minorEastAsia" w:eastAsiaTheme="minorEastAsia" w:hAnsiTheme="minorEastAsia" w:hint="eastAsia"/>
          <w:b/>
          <w:bCs/>
          <w:color w:val="000000" w:themeColor="text1"/>
          <w:szCs w:val="21"/>
        </w:rPr>
        <w:t>五、招标控制价： 96万元</w:t>
      </w:r>
    </w:p>
    <w:p w:rsidR="004C58F5" w:rsidRDefault="004C58F5" w:rsidP="004C58F5">
      <w:pPr>
        <w:snapToGrid w:val="0"/>
        <w:spacing w:after="50" w:line="380" w:lineRule="exact"/>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b/>
          <w:bCs/>
          <w:color w:val="000000" w:themeColor="text1"/>
          <w:kern w:val="0"/>
          <w:szCs w:val="21"/>
        </w:rPr>
        <w:t>六、报名、询价文件发放和报价截止时间、地点</w:t>
      </w:r>
      <w:r>
        <w:rPr>
          <w:rFonts w:asciiTheme="minorEastAsia" w:eastAsiaTheme="minorEastAsia" w:hAnsiTheme="minorEastAsia" w:hint="eastAsia"/>
          <w:color w:val="000000" w:themeColor="text1"/>
          <w:kern w:val="0"/>
          <w:szCs w:val="21"/>
        </w:rPr>
        <w:t>：</w:t>
      </w:r>
    </w:p>
    <w:p w:rsidR="004C58F5" w:rsidRDefault="004C58F5" w:rsidP="004C58F5">
      <w:pPr>
        <w:widowControl/>
        <w:spacing w:after="50" w:line="380" w:lineRule="exact"/>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1、报价报名：</w:t>
      </w:r>
      <w:r>
        <w:rPr>
          <w:rFonts w:hint="eastAsia"/>
          <w:color w:val="292929"/>
        </w:rPr>
        <w:t>邮箱报名或现场报名（下附报名表），报名日期：</w:t>
      </w:r>
      <w:r>
        <w:rPr>
          <w:color w:val="FF0000"/>
        </w:rPr>
        <w:t>2021</w:t>
      </w:r>
      <w:r>
        <w:rPr>
          <w:rFonts w:hint="eastAsia"/>
          <w:color w:val="FF0000"/>
        </w:rPr>
        <w:t>年</w:t>
      </w:r>
      <w:r>
        <w:rPr>
          <w:color w:val="FF0000"/>
        </w:rPr>
        <w:t>7</w:t>
      </w:r>
      <w:r>
        <w:rPr>
          <w:rFonts w:hint="eastAsia"/>
          <w:color w:val="FF0000"/>
        </w:rPr>
        <w:t>月</w:t>
      </w:r>
      <w:r>
        <w:rPr>
          <w:color w:val="FF0000"/>
        </w:rPr>
        <w:t>12</w:t>
      </w:r>
      <w:r>
        <w:rPr>
          <w:rFonts w:hint="eastAsia"/>
          <w:color w:val="FF0000"/>
        </w:rPr>
        <w:t>日至</w:t>
      </w:r>
      <w:r>
        <w:rPr>
          <w:color w:val="FF0000"/>
        </w:rPr>
        <w:t>7</w:t>
      </w:r>
      <w:r>
        <w:rPr>
          <w:rFonts w:hint="eastAsia"/>
          <w:color w:val="FF0000"/>
        </w:rPr>
        <w:t>月</w:t>
      </w:r>
      <w:r>
        <w:rPr>
          <w:color w:val="FF0000"/>
        </w:rPr>
        <w:t>16</w:t>
      </w:r>
      <w:r>
        <w:rPr>
          <w:rFonts w:hint="eastAsia"/>
          <w:color w:val="FF0000"/>
        </w:rPr>
        <w:t>日</w:t>
      </w:r>
      <w:r>
        <w:rPr>
          <w:color w:val="FF0000"/>
        </w:rPr>
        <w:t>15:30</w:t>
      </w:r>
      <w:r>
        <w:rPr>
          <w:rFonts w:hint="eastAsia"/>
          <w:color w:val="FF0000"/>
        </w:rPr>
        <w:t>。</w:t>
      </w:r>
    </w:p>
    <w:p w:rsidR="004C58F5" w:rsidRDefault="004C58F5" w:rsidP="004C58F5">
      <w:pPr>
        <w:widowControl/>
        <w:spacing w:after="50" w:line="380" w:lineRule="exact"/>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2、招标文件的发放：按报名表中的电子邮箱号发放招标文件。</w:t>
      </w:r>
    </w:p>
    <w:p w:rsidR="004C58F5" w:rsidRDefault="004C58F5" w:rsidP="004C58F5">
      <w:pPr>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3、报价方式：报价文件请于截止时间前密封递交至苏州现代货箱码头有限公司采购部（江苏省浮桥镇通港东路1号）。</w:t>
      </w:r>
    </w:p>
    <w:p w:rsidR="004C58F5" w:rsidRDefault="004C58F5" w:rsidP="004C58F5">
      <w:pPr>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4、本项目报价截止日为2021/8/2 12:00。</w:t>
      </w:r>
    </w:p>
    <w:p w:rsidR="004C58F5" w:rsidRDefault="004C58F5" w:rsidP="004C58F5">
      <w:pPr>
        <w:widowControl/>
        <w:spacing w:after="50" w:line="380" w:lineRule="exact"/>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七、投标保证金：</w:t>
      </w:r>
    </w:p>
    <w:p w:rsidR="004C58F5" w:rsidRDefault="004C58F5" w:rsidP="004C58F5">
      <w:pPr>
        <w:widowControl/>
        <w:spacing w:after="50" w:line="380" w:lineRule="exact"/>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金额：人民币贰万元整；</w:t>
      </w:r>
    </w:p>
    <w:p w:rsidR="004C58F5" w:rsidRDefault="004C58F5" w:rsidP="004C58F5">
      <w:pPr>
        <w:widowControl/>
        <w:spacing w:after="50" w:line="380" w:lineRule="exact"/>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 xml:space="preserve">形式：转账或电汇或汇票； </w:t>
      </w:r>
    </w:p>
    <w:p w:rsidR="004C58F5" w:rsidRDefault="004C58F5" w:rsidP="004C58F5">
      <w:pPr>
        <w:spacing w:line="360" w:lineRule="auto"/>
        <w:ind w:leftChars="200" w:left="420"/>
        <w:rPr>
          <w:rFonts w:ascii="宋体" w:hAnsi="宋体" w:hint="eastAsia"/>
          <w:szCs w:val="21"/>
        </w:rPr>
      </w:pPr>
      <w:r>
        <w:rPr>
          <w:rFonts w:ascii="宋体" w:hAnsi="宋体" w:hint="eastAsia"/>
          <w:szCs w:val="21"/>
        </w:rPr>
        <w:lastRenderedPageBreak/>
        <w:t>户    名：苏州现代货箱码头有限公司</w:t>
      </w:r>
    </w:p>
    <w:p w:rsidR="004C58F5" w:rsidRDefault="004C58F5" w:rsidP="004C58F5">
      <w:pPr>
        <w:spacing w:line="360" w:lineRule="auto"/>
        <w:ind w:leftChars="200" w:left="420"/>
        <w:rPr>
          <w:rFonts w:ascii="宋体" w:hAnsi="宋体" w:hint="eastAsia"/>
          <w:szCs w:val="21"/>
        </w:rPr>
      </w:pPr>
      <w:r>
        <w:rPr>
          <w:rFonts w:ascii="宋体" w:hAnsi="宋体" w:hint="eastAsia"/>
          <w:szCs w:val="21"/>
        </w:rPr>
        <w:t>开户银行：中国工商银行太仓支行</w:t>
      </w:r>
    </w:p>
    <w:p w:rsidR="004C58F5" w:rsidRDefault="004C58F5" w:rsidP="004C58F5">
      <w:pPr>
        <w:spacing w:line="360" w:lineRule="auto"/>
        <w:ind w:leftChars="200" w:left="420"/>
        <w:rPr>
          <w:rFonts w:ascii="宋体" w:hAnsi="宋体" w:hint="eastAsia"/>
          <w:szCs w:val="21"/>
        </w:rPr>
      </w:pPr>
      <w:r>
        <w:rPr>
          <w:rFonts w:ascii="宋体" w:hAnsi="宋体" w:hint="eastAsia"/>
          <w:szCs w:val="21"/>
        </w:rPr>
        <w:t>帐    号：1102024019000121555</w:t>
      </w:r>
    </w:p>
    <w:p w:rsidR="004C58F5" w:rsidRDefault="004C58F5" w:rsidP="004C58F5">
      <w:pPr>
        <w:spacing w:line="360" w:lineRule="auto"/>
        <w:ind w:leftChars="200" w:left="420"/>
        <w:rPr>
          <w:rFonts w:ascii="宋体" w:hAnsi="宋体" w:hint="eastAsia"/>
          <w:szCs w:val="21"/>
        </w:rPr>
      </w:pPr>
      <w:r>
        <w:rPr>
          <w:rFonts w:ascii="宋体" w:hAnsi="宋体" w:hint="eastAsia"/>
          <w:szCs w:val="21"/>
        </w:rPr>
        <w:t>查询电话：0512-53183360。</w:t>
      </w:r>
      <w:r>
        <w:rPr>
          <w:rFonts w:ascii="宋体" w:hAnsi="宋体" w:hint="eastAsia"/>
          <w:color w:val="000000"/>
          <w:sz w:val="24"/>
        </w:rPr>
        <w:t xml:space="preserve"> </w:t>
      </w:r>
    </w:p>
    <w:p w:rsidR="004C58F5" w:rsidRDefault="004C58F5" w:rsidP="004C58F5">
      <w:pPr>
        <w:snapToGrid w:val="0"/>
        <w:spacing w:after="50" w:line="380" w:lineRule="exact"/>
        <w:rPr>
          <w:rFonts w:asciiTheme="minorEastAsia" w:eastAsiaTheme="minorEastAsia" w:hAnsiTheme="minorEastAsia" w:hint="eastAsia"/>
          <w:b/>
          <w:color w:val="000000" w:themeColor="text1"/>
          <w:szCs w:val="21"/>
        </w:rPr>
      </w:pPr>
      <w:r>
        <w:rPr>
          <w:rFonts w:asciiTheme="minorEastAsia" w:eastAsiaTheme="minorEastAsia" w:hAnsiTheme="minorEastAsia" w:hint="eastAsia"/>
          <w:b/>
          <w:color w:val="000000" w:themeColor="text1"/>
          <w:szCs w:val="21"/>
        </w:rPr>
        <w:t>八、联系方式：</w:t>
      </w:r>
    </w:p>
    <w:p w:rsidR="004C58F5" w:rsidRDefault="004C58F5" w:rsidP="004C58F5">
      <w:pPr>
        <w:adjustRightInd w:val="0"/>
        <w:snapToGrid w:val="0"/>
        <w:spacing w:line="312" w:lineRule="auto"/>
        <w:ind w:firstLineChars="202" w:firstLine="848"/>
        <w:jc w:val="left"/>
        <w:rPr>
          <w:rFonts w:ascii="宋体" w:hAnsi="宋体" w:cs="宋体" w:hint="eastAsia"/>
          <w:kern w:val="0"/>
          <w:szCs w:val="21"/>
          <w:shd w:val="clear" w:color="auto" w:fill="FFFFFF"/>
        </w:rPr>
      </w:pPr>
      <w:r w:rsidRPr="004C58F5">
        <w:rPr>
          <w:rFonts w:ascii="宋体" w:hAnsi="宋体" w:cs="宋体" w:hint="eastAsia"/>
          <w:spacing w:val="105"/>
          <w:kern w:val="0"/>
          <w:szCs w:val="21"/>
          <w:shd w:val="clear" w:color="auto" w:fill="FFFFFF"/>
          <w:fitText w:val="1050" w:id="-1755171840"/>
        </w:rPr>
        <w:t>招标</w:t>
      </w:r>
      <w:r w:rsidRPr="004C58F5">
        <w:rPr>
          <w:rFonts w:ascii="宋体" w:hAnsi="宋体" w:cs="宋体" w:hint="eastAsia"/>
          <w:kern w:val="0"/>
          <w:szCs w:val="21"/>
          <w:shd w:val="clear" w:color="auto" w:fill="FFFFFF"/>
          <w:fitText w:val="1050" w:id="-1755171840"/>
        </w:rPr>
        <w:t>人</w:t>
      </w:r>
      <w:r>
        <w:rPr>
          <w:rFonts w:ascii="宋体" w:hAnsi="宋体" w:cs="宋体" w:hint="eastAsia"/>
          <w:kern w:val="0"/>
          <w:szCs w:val="21"/>
          <w:shd w:val="clear" w:color="auto" w:fill="FFFFFF"/>
        </w:rPr>
        <w:t>：苏州现代货箱码头有限公司</w:t>
      </w:r>
    </w:p>
    <w:p w:rsidR="004C58F5" w:rsidRDefault="004C58F5" w:rsidP="004C58F5">
      <w:pPr>
        <w:adjustRightInd w:val="0"/>
        <w:snapToGrid w:val="0"/>
        <w:spacing w:line="312" w:lineRule="auto"/>
        <w:ind w:firstLineChars="202" w:firstLine="848"/>
        <w:jc w:val="left"/>
        <w:rPr>
          <w:rFonts w:ascii="宋体" w:hAnsi="宋体" w:cs="宋体" w:hint="eastAsia"/>
          <w:kern w:val="0"/>
          <w:szCs w:val="21"/>
          <w:shd w:val="clear" w:color="auto" w:fill="FFFFFF"/>
        </w:rPr>
      </w:pPr>
      <w:r w:rsidRPr="004C58F5">
        <w:rPr>
          <w:rFonts w:ascii="宋体" w:hAnsi="宋体" w:cs="宋体" w:hint="eastAsia"/>
          <w:spacing w:val="105"/>
          <w:kern w:val="0"/>
          <w:szCs w:val="21"/>
          <w:shd w:val="clear" w:color="auto" w:fill="FFFFFF"/>
          <w:fitText w:val="1050" w:id="-1755171839"/>
        </w:rPr>
        <w:t>联系</w:t>
      </w:r>
      <w:r w:rsidRPr="004C58F5">
        <w:rPr>
          <w:rFonts w:ascii="宋体" w:hAnsi="宋体" w:cs="宋体" w:hint="eastAsia"/>
          <w:kern w:val="0"/>
          <w:szCs w:val="21"/>
          <w:shd w:val="clear" w:color="auto" w:fill="FFFFFF"/>
          <w:fitText w:val="1050" w:id="-1755171839"/>
        </w:rPr>
        <w:t>人</w:t>
      </w:r>
      <w:r>
        <w:rPr>
          <w:rFonts w:ascii="宋体" w:hAnsi="宋体" w:cs="宋体" w:hint="eastAsia"/>
          <w:kern w:val="0"/>
          <w:szCs w:val="21"/>
          <w:shd w:val="clear" w:color="auto" w:fill="FFFFFF"/>
        </w:rPr>
        <w:t>：薛婷婷  电话：0512-53183256/13306228806</w:t>
      </w:r>
    </w:p>
    <w:p w:rsidR="004C58F5" w:rsidRDefault="004C58F5" w:rsidP="004C58F5">
      <w:pPr>
        <w:adjustRightInd w:val="0"/>
        <w:snapToGrid w:val="0"/>
        <w:spacing w:line="312" w:lineRule="auto"/>
        <w:ind w:firstLineChars="101" w:firstLine="848"/>
        <w:jc w:val="left"/>
        <w:rPr>
          <w:rFonts w:ascii="宋体" w:hAnsi="宋体" w:cs="宋体" w:hint="eastAsia"/>
          <w:kern w:val="0"/>
          <w:szCs w:val="21"/>
          <w:shd w:val="clear" w:color="auto" w:fill="FFFFFF"/>
        </w:rPr>
      </w:pPr>
      <w:r w:rsidRPr="004C58F5">
        <w:rPr>
          <w:rFonts w:ascii="宋体" w:hAnsi="宋体" w:cs="宋体" w:hint="eastAsia"/>
          <w:spacing w:val="315"/>
          <w:kern w:val="0"/>
          <w:szCs w:val="21"/>
          <w:shd w:val="clear" w:color="auto" w:fill="FFFFFF"/>
          <w:fitText w:val="1050" w:id="-1755171838"/>
        </w:rPr>
        <w:t>邮</w:t>
      </w:r>
      <w:r w:rsidRPr="004C58F5">
        <w:rPr>
          <w:rFonts w:ascii="宋体" w:hAnsi="宋体" w:cs="宋体" w:hint="eastAsia"/>
          <w:kern w:val="0"/>
          <w:szCs w:val="21"/>
          <w:shd w:val="clear" w:color="auto" w:fill="FFFFFF"/>
          <w:fitText w:val="1050" w:id="-1755171838"/>
        </w:rPr>
        <w:t>箱</w:t>
      </w:r>
      <w:r>
        <w:rPr>
          <w:rFonts w:ascii="宋体" w:hAnsi="宋体" w:cs="宋体" w:hint="eastAsia"/>
          <w:kern w:val="0"/>
          <w:szCs w:val="21"/>
          <w:shd w:val="clear" w:color="auto" w:fill="FFFFFF"/>
        </w:rPr>
        <w:t>：tingting@suzhouterminals.com</w:t>
      </w:r>
    </w:p>
    <w:p w:rsidR="004C58F5" w:rsidRDefault="004C58F5" w:rsidP="004C58F5">
      <w:pPr>
        <w:adjustRightInd w:val="0"/>
        <w:snapToGrid w:val="0"/>
        <w:spacing w:line="312" w:lineRule="auto"/>
        <w:ind w:firstLineChars="400" w:firstLine="840"/>
        <w:jc w:val="left"/>
        <w:rPr>
          <w:rFonts w:ascii="宋体" w:hAnsi="宋体" w:cs="宋体" w:hint="eastAsia"/>
          <w:kern w:val="0"/>
          <w:szCs w:val="21"/>
          <w:shd w:val="clear" w:color="auto" w:fill="FFFFFF"/>
        </w:rPr>
      </w:pPr>
      <w:r w:rsidRPr="004C58F5">
        <w:rPr>
          <w:rFonts w:ascii="宋体" w:hAnsi="宋体" w:cs="宋体" w:hint="eastAsia"/>
          <w:kern w:val="0"/>
          <w:szCs w:val="21"/>
          <w:shd w:val="clear" w:color="auto" w:fill="FFFFFF"/>
          <w:fitText w:val="1050" w:id="-1755171837"/>
        </w:rPr>
        <w:t>技术联系人</w:t>
      </w:r>
      <w:r>
        <w:rPr>
          <w:rFonts w:ascii="宋体" w:hAnsi="宋体" w:cs="宋体" w:hint="eastAsia"/>
          <w:kern w:val="0"/>
          <w:szCs w:val="21"/>
          <w:shd w:val="clear" w:color="auto" w:fill="FFFFFF"/>
        </w:rPr>
        <w:t>：毛国华 电话0512-53183260</w:t>
      </w:r>
    </w:p>
    <w:p w:rsidR="004C58F5" w:rsidRDefault="004C58F5" w:rsidP="004C58F5">
      <w:pPr>
        <w:adjustRightInd w:val="0"/>
        <w:snapToGrid w:val="0"/>
        <w:spacing w:line="312" w:lineRule="auto"/>
        <w:ind w:firstLineChars="101" w:firstLine="848"/>
        <w:jc w:val="left"/>
        <w:rPr>
          <w:rFonts w:ascii="宋体" w:hAnsi="宋体" w:cs="宋体" w:hint="eastAsia"/>
          <w:kern w:val="0"/>
          <w:szCs w:val="21"/>
          <w:shd w:val="clear" w:color="auto" w:fill="FFFFFF"/>
        </w:rPr>
      </w:pPr>
      <w:r w:rsidRPr="004C58F5">
        <w:rPr>
          <w:rFonts w:ascii="宋体" w:hAnsi="宋体" w:cs="宋体" w:hint="eastAsia"/>
          <w:spacing w:val="315"/>
          <w:kern w:val="0"/>
          <w:szCs w:val="21"/>
          <w:shd w:val="clear" w:color="auto" w:fill="FFFFFF"/>
          <w:fitText w:val="1050" w:id="-1755171836"/>
        </w:rPr>
        <w:t>邮</w:t>
      </w:r>
      <w:r w:rsidRPr="004C58F5">
        <w:rPr>
          <w:rFonts w:ascii="宋体" w:hAnsi="宋体" w:cs="宋体" w:hint="eastAsia"/>
          <w:kern w:val="0"/>
          <w:szCs w:val="21"/>
          <w:shd w:val="clear" w:color="auto" w:fill="FFFFFF"/>
          <w:fitText w:val="1050" w:id="-1755171836"/>
        </w:rPr>
        <w:t>箱</w:t>
      </w:r>
      <w:r>
        <w:rPr>
          <w:rFonts w:ascii="宋体" w:hAnsi="宋体" w:cs="宋体" w:hint="eastAsia"/>
          <w:kern w:val="0"/>
          <w:szCs w:val="21"/>
          <w:shd w:val="clear" w:color="auto" w:fill="FFFFFF"/>
        </w:rPr>
        <w:t>：mgh@suzhouterminals.com</w:t>
      </w:r>
    </w:p>
    <w:p w:rsidR="004C58F5" w:rsidRDefault="004C58F5" w:rsidP="004C58F5">
      <w:pPr>
        <w:spacing w:after="50" w:line="380" w:lineRule="exact"/>
        <w:ind w:firstLine="465"/>
        <w:rPr>
          <w:rFonts w:asciiTheme="minorEastAsia" w:eastAsiaTheme="minorEastAsia" w:hAnsiTheme="minorEastAsia" w:hint="eastAsia"/>
          <w:color w:val="000000" w:themeColor="text1"/>
          <w:szCs w:val="21"/>
        </w:rPr>
      </w:pPr>
    </w:p>
    <w:p w:rsidR="004C58F5" w:rsidRDefault="004C58F5" w:rsidP="004C58F5">
      <w:pPr>
        <w:spacing w:after="50" w:line="380" w:lineRule="exact"/>
        <w:ind w:firstLine="465"/>
        <w:rPr>
          <w:rFonts w:asciiTheme="minorEastAsia" w:eastAsiaTheme="minorEastAsia" w:hAnsiTheme="minorEastAsia" w:hint="eastAsia"/>
          <w:color w:val="000000" w:themeColor="text1"/>
          <w:szCs w:val="21"/>
        </w:rPr>
      </w:pPr>
    </w:p>
    <w:p w:rsidR="004C58F5" w:rsidRDefault="004C58F5" w:rsidP="004C58F5">
      <w:pPr>
        <w:spacing w:after="50" w:line="380" w:lineRule="exact"/>
        <w:ind w:firstLine="465"/>
        <w:rPr>
          <w:rFonts w:asciiTheme="minorEastAsia" w:eastAsiaTheme="minorEastAsia" w:hAnsiTheme="minorEastAsia" w:hint="eastAsia"/>
          <w:color w:val="000000" w:themeColor="text1"/>
          <w:szCs w:val="21"/>
        </w:rPr>
      </w:pPr>
    </w:p>
    <w:p w:rsidR="004C58F5" w:rsidRDefault="004C58F5" w:rsidP="004C58F5">
      <w:pPr>
        <w:spacing w:after="50" w:line="380" w:lineRule="exact"/>
        <w:ind w:firstLine="465"/>
        <w:rPr>
          <w:rFonts w:asciiTheme="minorEastAsia" w:eastAsiaTheme="minorEastAsia" w:hAnsiTheme="minorEastAsia" w:hint="eastAsia"/>
          <w:color w:val="000000" w:themeColor="text1"/>
          <w:szCs w:val="21"/>
        </w:rPr>
      </w:pPr>
    </w:p>
    <w:p w:rsidR="004C58F5" w:rsidRDefault="004C58F5" w:rsidP="004C58F5">
      <w:pPr>
        <w:spacing w:after="50" w:line="380" w:lineRule="exact"/>
        <w:ind w:firstLine="465"/>
        <w:rPr>
          <w:rFonts w:asciiTheme="minorEastAsia" w:eastAsiaTheme="minorEastAsia" w:hAnsiTheme="minorEastAsia" w:hint="eastAsia"/>
          <w:color w:val="000000" w:themeColor="text1"/>
          <w:szCs w:val="21"/>
        </w:rPr>
      </w:pPr>
    </w:p>
    <w:p w:rsidR="004C58F5" w:rsidRDefault="004C58F5" w:rsidP="004C58F5">
      <w:pPr>
        <w:spacing w:after="50" w:line="380" w:lineRule="exact"/>
        <w:ind w:firstLine="465"/>
        <w:rPr>
          <w:rFonts w:asciiTheme="minorEastAsia" w:eastAsiaTheme="minorEastAsia" w:hAnsiTheme="minorEastAsia" w:hint="eastAsia"/>
          <w:color w:val="000000" w:themeColor="text1"/>
          <w:szCs w:val="21"/>
        </w:rPr>
      </w:pPr>
    </w:p>
    <w:p w:rsidR="004C58F5" w:rsidRDefault="004C58F5" w:rsidP="004C58F5">
      <w:pPr>
        <w:spacing w:after="50" w:line="380" w:lineRule="exact"/>
        <w:ind w:firstLine="465"/>
        <w:rPr>
          <w:rFonts w:asciiTheme="minorEastAsia" w:eastAsiaTheme="minorEastAsia" w:hAnsiTheme="minorEastAsia" w:hint="eastAsia"/>
          <w:color w:val="000000" w:themeColor="text1"/>
          <w:szCs w:val="21"/>
        </w:rPr>
      </w:pPr>
    </w:p>
    <w:p w:rsidR="004C58F5" w:rsidRDefault="004C58F5" w:rsidP="004C58F5">
      <w:pPr>
        <w:spacing w:after="50" w:line="380" w:lineRule="exact"/>
        <w:ind w:firstLine="465"/>
        <w:rPr>
          <w:rFonts w:asciiTheme="minorEastAsia" w:eastAsiaTheme="minorEastAsia" w:hAnsiTheme="minorEastAsia" w:hint="eastAsia"/>
          <w:color w:val="000000" w:themeColor="text1"/>
          <w:szCs w:val="21"/>
        </w:rPr>
      </w:pPr>
    </w:p>
    <w:p w:rsidR="004C58F5" w:rsidRDefault="004C58F5" w:rsidP="004C58F5">
      <w:pPr>
        <w:spacing w:after="50" w:line="380" w:lineRule="exact"/>
        <w:ind w:firstLine="465"/>
        <w:rPr>
          <w:rFonts w:asciiTheme="minorEastAsia" w:eastAsiaTheme="minorEastAsia" w:hAnsiTheme="minorEastAsia" w:hint="eastAsia"/>
          <w:color w:val="000000" w:themeColor="text1"/>
          <w:szCs w:val="21"/>
        </w:rPr>
      </w:pPr>
    </w:p>
    <w:p w:rsidR="004C58F5" w:rsidRDefault="004C58F5" w:rsidP="004C58F5">
      <w:pPr>
        <w:spacing w:after="50" w:line="380" w:lineRule="exact"/>
        <w:ind w:firstLine="465"/>
        <w:rPr>
          <w:rFonts w:asciiTheme="minorEastAsia" w:eastAsiaTheme="minorEastAsia" w:hAnsiTheme="minorEastAsia" w:hint="eastAsia"/>
          <w:color w:val="000000" w:themeColor="text1"/>
          <w:szCs w:val="21"/>
        </w:rPr>
      </w:pPr>
    </w:p>
    <w:p w:rsidR="004C58F5" w:rsidRDefault="004C58F5" w:rsidP="004C58F5">
      <w:pPr>
        <w:spacing w:after="50" w:line="380" w:lineRule="exact"/>
        <w:ind w:firstLine="465"/>
        <w:rPr>
          <w:rFonts w:asciiTheme="minorEastAsia" w:eastAsiaTheme="minorEastAsia" w:hAnsiTheme="minorEastAsia" w:hint="eastAsia"/>
          <w:color w:val="000000" w:themeColor="text1"/>
          <w:szCs w:val="21"/>
        </w:rPr>
      </w:pPr>
    </w:p>
    <w:p w:rsidR="004C58F5" w:rsidRDefault="004C58F5" w:rsidP="004C58F5">
      <w:pPr>
        <w:spacing w:after="50" w:line="380" w:lineRule="exact"/>
        <w:ind w:firstLine="465"/>
        <w:rPr>
          <w:rFonts w:asciiTheme="minorEastAsia" w:eastAsiaTheme="minorEastAsia" w:hAnsiTheme="minorEastAsia" w:hint="eastAsia"/>
          <w:color w:val="000000" w:themeColor="text1"/>
          <w:szCs w:val="21"/>
        </w:rPr>
      </w:pPr>
    </w:p>
    <w:p w:rsidR="004C58F5" w:rsidRDefault="004C58F5" w:rsidP="004C58F5">
      <w:pPr>
        <w:spacing w:after="50" w:line="380" w:lineRule="exact"/>
        <w:ind w:firstLine="465"/>
        <w:rPr>
          <w:rFonts w:asciiTheme="minorEastAsia" w:eastAsiaTheme="minorEastAsia" w:hAnsiTheme="minorEastAsia" w:hint="eastAsia"/>
          <w:color w:val="000000" w:themeColor="text1"/>
          <w:szCs w:val="21"/>
        </w:rPr>
      </w:pPr>
    </w:p>
    <w:p w:rsidR="004C58F5" w:rsidRDefault="004C58F5" w:rsidP="004C58F5">
      <w:pPr>
        <w:widowControl/>
        <w:jc w:val="left"/>
        <w:rPr>
          <w:rFonts w:asciiTheme="minorEastAsia" w:eastAsiaTheme="minorEastAsia" w:hAnsiTheme="minorEastAsia" w:hint="eastAsia"/>
          <w:b/>
          <w:bCs/>
          <w:color w:val="000000" w:themeColor="text1"/>
          <w:szCs w:val="21"/>
        </w:rPr>
      </w:pPr>
      <w:r>
        <w:rPr>
          <w:rFonts w:asciiTheme="minorEastAsia" w:eastAsiaTheme="minorEastAsia" w:hAnsiTheme="minorEastAsia" w:hint="eastAsia"/>
          <w:b/>
          <w:bCs/>
          <w:color w:val="000000" w:themeColor="text1"/>
          <w:szCs w:val="21"/>
        </w:rPr>
        <w:br w:type="page"/>
      </w:r>
    </w:p>
    <w:p w:rsidR="004C58F5" w:rsidRDefault="004C58F5" w:rsidP="004C58F5">
      <w:pPr>
        <w:snapToGrid w:val="0"/>
        <w:spacing w:before="50" w:afterLines="50" w:line="360" w:lineRule="auto"/>
        <w:jc w:val="left"/>
        <w:rPr>
          <w:rFonts w:asciiTheme="minorEastAsia" w:eastAsiaTheme="minorEastAsia" w:hAnsiTheme="minorEastAsia" w:hint="eastAsia"/>
          <w:b/>
          <w:bCs/>
          <w:color w:val="000000" w:themeColor="text1"/>
          <w:szCs w:val="21"/>
        </w:rPr>
      </w:pPr>
    </w:p>
    <w:tbl>
      <w:tblPr>
        <w:tblW w:w="8655" w:type="dxa"/>
        <w:tblInd w:w="93" w:type="dxa"/>
        <w:tblLayout w:type="fixed"/>
        <w:tblLook w:val="04A0"/>
      </w:tblPr>
      <w:tblGrid>
        <w:gridCol w:w="2423"/>
        <w:gridCol w:w="444"/>
        <w:gridCol w:w="5788"/>
      </w:tblGrid>
      <w:tr w:rsidR="004C58F5" w:rsidTr="004C58F5">
        <w:trPr>
          <w:trHeight w:val="570"/>
        </w:trPr>
        <w:tc>
          <w:tcPr>
            <w:tcW w:w="8662" w:type="dxa"/>
            <w:gridSpan w:val="3"/>
            <w:tcBorders>
              <w:top w:val="nil"/>
              <w:left w:val="nil"/>
              <w:bottom w:val="single" w:sz="4" w:space="0" w:color="auto"/>
              <w:right w:val="nil"/>
            </w:tcBorders>
            <w:vAlign w:val="center"/>
            <w:hideMark/>
          </w:tcPr>
          <w:p w:rsidR="004C58F5" w:rsidRDefault="004C58F5">
            <w:pPr>
              <w:widowControl/>
              <w:jc w:val="center"/>
              <w:rPr>
                <w:rFonts w:asciiTheme="minorEastAsia" w:eastAsiaTheme="minorEastAsia" w:hAnsiTheme="minorEastAsia"/>
                <w:b/>
                <w:bCs/>
                <w:color w:val="000000" w:themeColor="text1"/>
                <w:kern w:val="0"/>
                <w:szCs w:val="21"/>
              </w:rPr>
            </w:pPr>
            <w:r>
              <w:rPr>
                <w:rFonts w:asciiTheme="minorEastAsia" w:eastAsiaTheme="minorEastAsia" w:hAnsiTheme="minorEastAsia" w:hint="eastAsia"/>
                <w:b/>
                <w:bCs/>
                <w:color w:val="000000" w:themeColor="text1"/>
                <w:kern w:val="0"/>
                <w:szCs w:val="21"/>
              </w:rPr>
              <w:t>询价报名表</w:t>
            </w:r>
          </w:p>
        </w:tc>
      </w:tr>
      <w:tr w:rsidR="004C58F5" w:rsidTr="004C58F5">
        <w:trPr>
          <w:trHeight w:val="1418"/>
        </w:trPr>
        <w:tc>
          <w:tcPr>
            <w:tcW w:w="2425" w:type="dxa"/>
            <w:tcBorders>
              <w:top w:val="nil"/>
              <w:left w:val="single" w:sz="4" w:space="0" w:color="auto"/>
              <w:bottom w:val="single" w:sz="4" w:space="0" w:color="auto"/>
              <w:right w:val="single" w:sz="4" w:space="0" w:color="auto"/>
            </w:tcBorders>
            <w:vAlign w:val="center"/>
            <w:hideMark/>
          </w:tcPr>
          <w:p w:rsidR="004C58F5" w:rsidRDefault="004C58F5">
            <w:pPr>
              <w:widowControl/>
              <w:jc w:val="center"/>
              <w:rPr>
                <w:rFonts w:asciiTheme="minorEastAsia" w:eastAsiaTheme="minorEastAsia" w:hAnsiTheme="minorEastAsia"/>
                <w:b/>
                <w:bCs/>
                <w:color w:val="000000" w:themeColor="text1"/>
                <w:kern w:val="0"/>
                <w:szCs w:val="21"/>
              </w:rPr>
            </w:pPr>
            <w:r>
              <w:rPr>
                <w:rFonts w:asciiTheme="minorEastAsia" w:eastAsiaTheme="minorEastAsia" w:hAnsiTheme="minorEastAsia" w:hint="eastAsia"/>
                <w:b/>
                <w:bCs/>
                <w:color w:val="000000" w:themeColor="text1"/>
                <w:kern w:val="0"/>
                <w:szCs w:val="21"/>
              </w:rPr>
              <w:t>项目名称</w:t>
            </w:r>
          </w:p>
        </w:tc>
        <w:tc>
          <w:tcPr>
            <w:tcW w:w="6237" w:type="dxa"/>
            <w:gridSpan w:val="2"/>
            <w:tcBorders>
              <w:top w:val="single" w:sz="4" w:space="0" w:color="auto"/>
              <w:left w:val="nil"/>
              <w:bottom w:val="single" w:sz="4" w:space="0" w:color="auto"/>
              <w:right w:val="single" w:sz="4" w:space="0" w:color="000000"/>
            </w:tcBorders>
            <w:vAlign w:val="center"/>
            <w:hideMark/>
          </w:tcPr>
          <w:p w:rsidR="004C58F5" w:rsidRDefault="004C58F5">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苏州现代货箱码头有限公司</w:t>
            </w:r>
          </w:p>
          <w:p w:rsidR="004C58F5" w:rsidRDefault="004C58F5">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岸桥和轮胎吊远程数据传输及RCMS项目</w:t>
            </w:r>
          </w:p>
        </w:tc>
      </w:tr>
      <w:tr w:rsidR="004C58F5" w:rsidTr="004C58F5">
        <w:trPr>
          <w:trHeight w:val="1263"/>
        </w:trPr>
        <w:tc>
          <w:tcPr>
            <w:tcW w:w="2425" w:type="dxa"/>
            <w:tcBorders>
              <w:top w:val="nil"/>
              <w:left w:val="single" w:sz="4" w:space="0" w:color="auto"/>
              <w:bottom w:val="single" w:sz="4" w:space="0" w:color="auto"/>
              <w:right w:val="single" w:sz="4" w:space="0" w:color="auto"/>
            </w:tcBorders>
            <w:vAlign w:val="center"/>
            <w:hideMark/>
          </w:tcPr>
          <w:p w:rsidR="004C58F5" w:rsidRDefault="004C58F5">
            <w:pPr>
              <w:widowControl/>
              <w:jc w:val="center"/>
              <w:rPr>
                <w:rFonts w:asciiTheme="minorEastAsia" w:eastAsiaTheme="minorEastAsia" w:hAnsiTheme="minorEastAsia"/>
                <w:b/>
                <w:bCs/>
                <w:color w:val="000000" w:themeColor="text1"/>
                <w:kern w:val="0"/>
                <w:szCs w:val="21"/>
              </w:rPr>
            </w:pPr>
            <w:r>
              <w:rPr>
                <w:rFonts w:asciiTheme="minorEastAsia" w:eastAsiaTheme="minorEastAsia" w:hAnsiTheme="minorEastAsia" w:hint="eastAsia"/>
                <w:b/>
                <w:bCs/>
                <w:color w:val="000000" w:themeColor="text1"/>
                <w:kern w:val="0"/>
                <w:szCs w:val="21"/>
              </w:rPr>
              <w:t>报价单位</w:t>
            </w:r>
          </w:p>
        </w:tc>
        <w:tc>
          <w:tcPr>
            <w:tcW w:w="6237" w:type="dxa"/>
            <w:gridSpan w:val="2"/>
            <w:tcBorders>
              <w:top w:val="single" w:sz="4" w:space="0" w:color="auto"/>
              <w:left w:val="nil"/>
              <w:bottom w:val="single" w:sz="4" w:space="0" w:color="auto"/>
              <w:right w:val="single" w:sz="4" w:space="0" w:color="000000"/>
            </w:tcBorders>
            <w:vAlign w:val="center"/>
            <w:hideMark/>
          </w:tcPr>
          <w:p w:rsidR="004C58F5" w:rsidRDefault="004C58F5">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 xml:space="preserve">填写公司名称并加盖公章　</w:t>
            </w:r>
          </w:p>
        </w:tc>
      </w:tr>
      <w:tr w:rsidR="004C58F5" w:rsidTr="004C58F5">
        <w:trPr>
          <w:trHeight w:val="1125"/>
        </w:trPr>
        <w:tc>
          <w:tcPr>
            <w:tcW w:w="2425" w:type="dxa"/>
            <w:tcBorders>
              <w:top w:val="nil"/>
              <w:left w:val="single" w:sz="4" w:space="0" w:color="auto"/>
              <w:bottom w:val="single" w:sz="4" w:space="0" w:color="auto"/>
              <w:right w:val="single" w:sz="4" w:space="0" w:color="auto"/>
            </w:tcBorders>
            <w:vAlign w:val="center"/>
            <w:hideMark/>
          </w:tcPr>
          <w:p w:rsidR="004C58F5" w:rsidRDefault="004C58F5">
            <w:pPr>
              <w:widowControl/>
              <w:jc w:val="center"/>
              <w:rPr>
                <w:rFonts w:asciiTheme="minorEastAsia" w:eastAsiaTheme="minorEastAsia" w:hAnsiTheme="minorEastAsia"/>
                <w:b/>
                <w:bCs/>
                <w:color w:val="000000" w:themeColor="text1"/>
                <w:kern w:val="0"/>
                <w:szCs w:val="21"/>
              </w:rPr>
            </w:pPr>
            <w:r>
              <w:rPr>
                <w:rFonts w:asciiTheme="minorEastAsia" w:eastAsiaTheme="minorEastAsia" w:hAnsiTheme="minorEastAsia" w:hint="eastAsia"/>
                <w:b/>
                <w:bCs/>
                <w:color w:val="000000" w:themeColor="text1"/>
                <w:kern w:val="0"/>
                <w:szCs w:val="21"/>
              </w:rPr>
              <w:t>地址</w:t>
            </w:r>
          </w:p>
        </w:tc>
        <w:tc>
          <w:tcPr>
            <w:tcW w:w="6237" w:type="dxa"/>
            <w:gridSpan w:val="2"/>
            <w:tcBorders>
              <w:top w:val="single" w:sz="4" w:space="0" w:color="auto"/>
              <w:left w:val="nil"/>
              <w:bottom w:val="single" w:sz="4" w:space="0" w:color="auto"/>
              <w:right w:val="single" w:sz="4" w:space="0" w:color="000000"/>
            </w:tcBorders>
            <w:vAlign w:val="center"/>
            <w:hideMark/>
          </w:tcPr>
          <w:p w:rsidR="004C58F5" w:rsidRDefault="004C58F5">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 xml:space="preserve">　</w:t>
            </w:r>
          </w:p>
        </w:tc>
      </w:tr>
      <w:tr w:rsidR="004C58F5" w:rsidTr="004C58F5">
        <w:trPr>
          <w:trHeight w:val="829"/>
        </w:trPr>
        <w:tc>
          <w:tcPr>
            <w:tcW w:w="2425" w:type="dxa"/>
            <w:tcBorders>
              <w:top w:val="nil"/>
              <w:left w:val="single" w:sz="4" w:space="0" w:color="auto"/>
              <w:bottom w:val="single" w:sz="4" w:space="0" w:color="auto"/>
              <w:right w:val="single" w:sz="4" w:space="0" w:color="auto"/>
            </w:tcBorders>
            <w:vAlign w:val="center"/>
            <w:hideMark/>
          </w:tcPr>
          <w:p w:rsidR="004C58F5" w:rsidRDefault="004C58F5">
            <w:pPr>
              <w:widowControl/>
              <w:jc w:val="center"/>
              <w:rPr>
                <w:rFonts w:asciiTheme="minorEastAsia" w:eastAsiaTheme="minorEastAsia" w:hAnsiTheme="minorEastAsia"/>
                <w:b/>
                <w:bCs/>
                <w:color w:val="000000" w:themeColor="text1"/>
                <w:kern w:val="0"/>
                <w:szCs w:val="21"/>
              </w:rPr>
            </w:pPr>
            <w:r>
              <w:rPr>
                <w:rFonts w:asciiTheme="minorEastAsia" w:eastAsiaTheme="minorEastAsia" w:hAnsiTheme="minorEastAsia" w:hint="eastAsia"/>
                <w:b/>
                <w:bCs/>
                <w:color w:val="000000" w:themeColor="text1"/>
                <w:kern w:val="0"/>
                <w:szCs w:val="21"/>
              </w:rPr>
              <w:t>法人代表</w:t>
            </w:r>
          </w:p>
        </w:tc>
        <w:tc>
          <w:tcPr>
            <w:tcW w:w="6237" w:type="dxa"/>
            <w:gridSpan w:val="2"/>
            <w:tcBorders>
              <w:top w:val="single" w:sz="4" w:space="0" w:color="auto"/>
              <w:left w:val="nil"/>
              <w:bottom w:val="single" w:sz="4" w:space="0" w:color="auto"/>
              <w:right w:val="single" w:sz="4" w:space="0" w:color="000000"/>
            </w:tcBorders>
            <w:vAlign w:val="center"/>
          </w:tcPr>
          <w:p w:rsidR="004C58F5" w:rsidRDefault="004C58F5">
            <w:pPr>
              <w:widowControl/>
              <w:jc w:val="center"/>
              <w:rPr>
                <w:rFonts w:asciiTheme="minorEastAsia" w:eastAsiaTheme="minorEastAsia" w:hAnsiTheme="minorEastAsia"/>
                <w:color w:val="000000" w:themeColor="text1"/>
                <w:kern w:val="0"/>
                <w:szCs w:val="21"/>
              </w:rPr>
            </w:pPr>
          </w:p>
        </w:tc>
      </w:tr>
      <w:tr w:rsidR="004C58F5" w:rsidTr="004C58F5">
        <w:trPr>
          <w:trHeight w:val="844"/>
        </w:trPr>
        <w:tc>
          <w:tcPr>
            <w:tcW w:w="2425" w:type="dxa"/>
            <w:tcBorders>
              <w:top w:val="nil"/>
              <w:left w:val="single" w:sz="4" w:space="0" w:color="auto"/>
              <w:bottom w:val="single" w:sz="4" w:space="0" w:color="auto"/>
              <w:right w:val="single" w:sz="4" w:space="0" w:color="auto"/>
            </w:tcBorders>
            <w:vAlign w:val="center"/>
            <w:hideMark/>
          </w:tcPr>
          <w:p w:rsidR="004C58F5" w:rsidRDefault="004C58F5">
            <w:pPr>
              <w:widowControl/>
              <w:jc w:val="center"/>
              <w:rPr>
                <w:rFonts w:asciiTheme="minorEastAsia" w:eastAsiaTheme="minorEastAsia" w:hAnsiTheme="minorEastAsia"/>
                <w:b/>
                <w:bCs/>
                <w:color w:val="000000" w:themeColor="text1"/>
                <w:kern w:val="0"/>
                <w:szCs w:val="21"/>
              </w:rPr>
            </w:pPr>
            <w:r>
              <w:rPr>
                <w:rFonts w:asciiTheme="minorEastAsia" w:eastAsiaTheme="minorEastAsia" w:hAnsiTheme="minorEastAsia" w:hint="eastAsia"/>
                <w:b/>
                <w:bCs/>
                <w:color w:val="000000" w:themeColor="text1"/>
                <w:kern w:val="0"/>
                <w:szCs w:val="21"/>
              </w:rPr>
              <w:t>公司股东</w:t>
            </w:r>
          </w:p>
        </w:tc>
        <w:tc>
          <w:tcPr>
            <w:tcW w:w="6237" w:type="dxa"/>
            <w:gridSpan w:val="2"/>
            <w:tcBorders>
              <w:top w:val="single" w:sz="4" w:space="0" w:color="auto"/>
              <w:left w:val="nil"/>
              <w:bottom w:val="single" w:sz="4" w:space="0" w:color="auto"/>
              <w:right w:val="single" w:sz="4" w:space="0" w:color="000000"/>
            </w:tcBorders>
            <w:vAlign w:val="center"/>
          </w:tcPr>
          <w:p w:rsidR="004C58F5" w:rsidRDefault="004C58F5">
            <w:pPr>
              <w:widowControl/>
              <w:jc w:val="center"/>
              <w:rPr>
                <w:rFonts w:asciiTheme="minorEastAsia" w:eastAsiaTheme="minorEastAsia" w:hAnsiTheme="minorEastAsia"/>
                <w:color w:val="000000" w:themeColor="text1"/>
                <w:kern w:val="0"/>
                <w:szCs w:val="21"/>
              </w:rPr>
            </w:pPr>
          </w:p>
        </w:tc>
      </w:tr>
      <w:tr w:rsidR="004C58F5" w:rsidTr="004C58F5">
        <w:trPr>
          <w:trHeight w:val="983"/>
        </w:trPr>
        <w:tc>
          <w:tcPr>
            <w:tcW w:w="2425" w:type="dxa"/>
            <w:tcBorders>
              <w:top w:val="nil"/>
              <w:left w:val="single" w:sz="4" w:space="0" w:color="auto"/>
              <w:bottom w:val="single" w:sz="4" w:space="0" w:color="auto"/>
              <w:right w:val="single" w:sz="4" w:space="0" w:color="auto"/>
            </w:tcBorders>
            <w:vAlign w:val="center"/>
            <w:hideMark/>
          </w:tcPr>
          <w:p w:rsidR="004C58F5" w:rsidRDefault="004C58F5">
            <w:pPr>
              <w:widowControl/>
              <w:jc w:val="center"/>
              <w:rPr>
                <w:rFonts w:asciiTheme="minorEastAsia" w:eastAsiaTheme="minorEastAsia" w:hAnsiTheme="minorEastAsia"/>
                <w:b/>
                <w:bCs/>
                <w:color w:val="000000" w:themeColor="text1"/>
                <w:kern w:val="0"/>
                <w:szCs w:val="21"/>
              </w:rPr>
            </w:pPr>
            <w:r>
              <w:rPr>
                <w:rFonts w:asciiTheme="minorEastAsia" w:eastAsiaTheme="minorEastAsia" w:hAnsiTheme="minorEastAsia" w:hint="eastAsia"/>
                <w:b/>
                <w:bCs/>
                <w:color w:val="000000" w:themeColor="text1"/>
                <w:kern w:val="0"/>
                <w:szCs w:val="21"/>
              </w:rPr>
              <w:t>联系人</w:t>
            </w:r>
          </w:p>
        </w:tc>
        <w:tc>
          <w:tcPr>
            <w:tcW w:w="6237" w:type="dxa"/>
            <w:gridSpan w:val="2"/>
            <w:tcBorders>
              <w:top w:val="single" w:sz="4" w:space="0" w:color="auto"/>
              <w:left w:val="nil"/>
              <w:bottom w:val="single" w:sz="4" w:space="0" w:color="auto"/>
              <w:right w:val="single" w:sz="4" w:space="0" w:color="000000"/>
            </w:tcBorders>
            <w:vAlign w:val="center"/>
            <w:hideMark/>
          </w:tcPr>
          <w:p w:rsidR="004C58F5" w:rsidRDefault="004C58F5">
            <w:pPr>
              <w:widowControl/>
              <w:ind w:leftChars="-389" w:left="-817"/>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 xml:space="preserve">　</w:t>
            </w:r>
          </w:p>
        </w:tc>
      </w:tr>
      <w:tr w:rsidR="004C58F5" w:rsidTr="004C58F5">
        <w:trPr>
          <w:trHeight w:val="983"/>
        </w:trPr>
        <w:tc>
          <w:tcPr>
            <w:tcW w:w="2425" w:type="dxa"/>
            <w:tcBorders>
              <w:top w:val="nil"/>
              <w:left w:val="single" w:sz="4" w:space="0" w:color="auto"/>
              <w:bottom w:val="single" w:sz="4" w:space="0" w:color="auto"/>
              <w:right w:val="single" w:sz="4" w:space="0" w:color="auto"/>
            </w:tcBorders>
            <w:vAlign w:val="center"/>
            <w:hideMark/>
          </w:tcPr>
          <w:p w:rsidR="004C58F5" w:rsidRDefault="004C58F5">
            <w:pPr>
              <w:widowControl/>
              <w:jc w:val="center"/>
              <w:rPr>
                <w:rFonts w:asciiTheme="minorEastAsia" w:eastAsiaTheme="minorEastAsia" w:hAnsiTheme="minorEastAsia"/>
                <w:b/>
                <w:bCs/>
                <w:color w:val="000000" w:themeColor="text1"/>
                <w:kern w:val="0"/>
                <w:szCs w:val="21"/>
              </w:rPr>
            </w:pPr>
            <w:r>
              <w:rPr>
                <w:rFonts w:asciiTheme="minorEastAsia" w:eastAsiaTheme="minorEastAsia" w:hAnsiTheme="minorEastAsia" w:hint="eastAsia"/>
                <w:b/>
                <w:bCs/>
                <w:color w:val="000000" w:themeColor="text1"/>
                <w:kern w:val="0"/>
                <w:szCs w:val="21"/>
              </w:rPr>
              <w:t>联系电话</w:t>
            </w:r>
          </w:p>
        </w:tc>
        <w:tc>
          <w:tcPr>
            <w:tcW w:w="6237" w:type="dxa"/>
            <w:gridSpan w:val="2"/>
            <w:tcBorders>
              <w:top w:val="single" w:sz="4" w:space="0" w:color="auto"/>
              <w:left w:val="nil"/>
              <w:bottom w:val="single" w:sz="4" w:space="0" w:color="auto"/>
              <w:right w:val="single" w:sz="4" w:space="0" w:color="000000"/>
            </w:tcBorders>
            <w:vAlign w:val="center"/>
            <w:hideMark/>
          </w:tcPr>
          <w:p w:rsidR="004C58F5" w:rsidRDefault="004C58F5">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 xml:space="preserve">　</w:t>
            </w:r>
          </w:p>
        </w:tc>
      </w:tr>
      <w:tr w:rsidR="004C58F5" w:rsidTr="004C58F5">
        <w:trPr>
          <w:trHeight w:val="1014"/>
        </w:trPr>
        <w:tc>
          <w:tcPr>
            <w:tcW w:w="2425" w:type="dxa"/>
            <w:tcBorders>
              <w:top w:val="nil"/>
              <w:left w:val="single" w:sz="4" w:space="0" w:color="auto"/>
              <w:bottom w:val="single" w:sz="4" w:space="0" w:color="auto"/>
              <w:right w:val="single" w:sz="4" w:space="0" w:color="auto"/>
            </w:tcBorders>
            <w:vAlign w:val="center"/>
            <w:hideMark/>
          </w:tcPr>
          <w:p w:rsidR="004C58F5" w:rsidRDefault="004C58F5">
            <w:pPr>
              <w:widowControl/>
              <w:jc w:val="center"/>
              <w:rPr>
                <w:rFonts w:asciiTheme="minorEastAsia" w:eastAsiaTheme="minorEastAsia" w:hAnsiTheme="minorEastAsia"/>
                <w:b/>
                <w:bCs/>
                <w:color w:val="000000" w:themeColor="text1"/>
                <w:kern w:val="0"/>
                <w:szCs w:val="21"/>
              </w:rPr>
            </w:pPr>
            <w:r>
              <w:rPr>
                <w:rFonts w:asciiTheme="minorEastAsia" w:eastAsiaTheme="minorEastAsia" w:hAnsiTheme="minorEastAsia" w:hint="eastAsia"/>
                <w:b/>
                <w:bCs/>
                <w:color w:val="000000" w:themeColor="text1"/>
                <w:kern w:val="0"/>
                <w:szCs w:val="21"/>
              </w:rPr>
              <w:t>电子邮箱</w:t>
            </w:r>
          </w:p>
        </w:tc>
        <w:tc>
          <w:tcPr>
            <w:tcW w:w="444" w:type="dxa"/>
            <w:tcBorders>
              <w:top w:val="single" w:sz="4" w:space="0" w:color="auto"/>
              <w:left w:val="nil"/>
              <w:bottom w:val="single" w:sz="4" w:space="0" w:color="auto"/>
              <w:right w:val="nil"/>
            </w:tcBorders>
            <w:vAlign w:val="center"/>
            <w:hideMark/>
          </w:tcPr>
          <w:p w:rsidR="004C58F5" w:rsidRDefault="004C58F5">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 xml:space="preserve">　</w:t>
            </w:r>
          </w:p>
        </w:tc>
        <w:tc>
          <w:tcPr>
            <w:tcW w:w="5793" w:type="dxa"/>
            <w:tcBorders>
              <w:top w:val="nil"/>
              <w:left w:val="nil"/>
              <w:bottom w:val="single" w:sz="4" w:space="0" w:color="auto"/>
              <w:right w:val="single" w:sz="4" w:space="0" w:color="auto"/>
            </w:tcBorders>
            <w:vAlign w:val="center"/>
            <w:hideMark/>
          </w:tcPr>
          <w:p w:rsidR="004C58F5" w:rsidRDefault="004C58F5">
            <w:pPr>
              <w:widowControl/>
              <w:jc w:val="right"/>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（用于接收文件）</w:t>
            </w:r>
          </w:p>
        </w:tc>
      </w:tr>
      <w:tr w:rsidR="004C58F5" w:rsidTr="004C58F5">
        <w:trPr>
          <w:trHeight w:val="1418"/>
        </w:trPr>
        <w:tc>
          <w:tcPr>
            <w:tcW w:w="2425" w:type="dxa"/>
            <w:tcBorders>
              <w:top w:val="nil"/>
              <w:left w:val="single" w:sz="4" w:space="0" w:color="auto"/>
              <w:bottom w:val="single" w:sz="4" w:space="0" w:color="auto"/>
              <w:right w:val="single" w:sz="4" w:space="0" w:color="auto"/>
            </w:tcBorders>
            <w:vAlign w:val="center"/>
            <w:hideMark/>
          </w:tcPr>
          <w:p w:rsidR="004C58F5" w:rsidRDefault="004C58F5">
            <w:pPr>
              <w:widowControl/>
              <w:jc w:val="center"/>
              <w:rPr>
                <w:rFonts w:asciiTheme="minorEastAsia" w:eastAsiaTheme="minorEastAsia" w:hAnsiTheme="minorEastAsia"/>
                <w:b/>
                <w:bCs/>
                <w:color w:val="000000" w:themeColor="text1"/>
                <w:kern w:val="0"/>
                <w:szCs w:val="21"/>
              </w:rPr>
            </w:pPr>
            <w:r>
              <w:rPr>
                <w:rFonts w:asciiTheme="minorEastAsia" w:eastAsiaTheme="minorEastAsia" w:hAnsiTheme="minorEastAsia" w:hint="eastAsia"/>
                <w:b/>
                <w:bCs/>
                <w:color w:val="000000" w:themeColor="text1"/>
                <w:kern w:val="0"/>
                <w:szCs w:val="21"/>
              </w:rPr>
              <w:t>报名日期</w:t>
            </w:r>
          </w:p>
        </w:tc>
        <w:tc>
          <w:tcPr>
            <w:tcW w:w="444" w:type="dxa"/>
            <w:tcBorders>
              <w:top w:val="single" w:sz="4" w:space="0" w:color="auto"/>
              <w:left w:val="nil"/>
              <w:bottom w:val="single" w:sz="4" w:space="0" w:color="auto"/>
              <w:right w:val="nil"/>
            </w:tcBorders>
            <w:vAlign w:val="center"/>
          </w:tcPr>
          <w:p w:rsidR="004C58F5" w:rsidRDefault="004C58F5">
            <w:pPr>
              <w:widowControl/>
              <w:jc w:val="center"/>
              <w:rPr>
                <w:rFonts w:asciiTheme="minorEastAsia" w:eastAsiaTheme="minorEastAsia" w:hAnsiTheme="minorEastAsia"/>
                <w:color w:val="000000" w:themeColor="text1"/>
                <w:kern w:val="0"/>
                <w:szCs w:val="21"/>
              </w:rPr>
            </w:pPr>
          </w:p>
        </w:tc>
        <w:tc>
          <w:tcPr>
            <w:tcW w:w="5793" w:type="dxa"/>
            <w:tcBorders>
              <w:top w:val="nil"/>
              <w:left w:val="nil"/>
              <w:bottom w:val="single" w:sz="4" w:space="0" w:color="auto"/>
              <w:right w:val="single" w:sz="4" w:space="0" w:color="auto"/>
            </w:tcBorders>
            <w:vAlign w:val="center"/>
            <w:hideMark/>
          </w:tcPr>
          <w:p w:rsidR="004C58F5" w:rsidRDefault="004C58F5">
            <w:pPr>
              <w:widowControl/>
              <w:wordWrap w:val="0"/>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年月日</w:t>
            </w:r>
          </w:p>
        </w:tc>
      </w:tr>
      <w:tr w:rsidR="004C58F5" w:rsidTr="004C58F5">
        <w:trPr>
          <w:trHeight w:val="570"/>
        </w:trPr>
        <w:tc>
          <w:tcPr>
            <w:tcW w:w="8662" w:type="dxa"/>
            <w:gridSpan w:val="3"/>
            <w:tcBorders>
              <w:top w:val="single" w:sz="4" w:space="0" w:color="auto"/>
              <w:left w:val="nil"/>
              <w:bottom w:val="nil"/>
              <w:right w:val="nil"/>
            </w:tcBorders>
            <w:vAlign w:val="center"/>
          </w:tcPr>
          <w:p w:rsidR="004C58F5" w:rsidRDefault="004C58F5">
            <w:pPr>
              <w:widowControl/>
              <w:jc w:val="left"/>
              <w:rPr>
                <w:rFonts w:asciiTheme="minorEastAsia" w:eastAsiaTheme="minorEastAsia" w:hAnsiTheme="minorEastAsia"/>
                <w:b/>
                <w:bCs/>
                <w:color w:val="000000" w:themeColor="text1"/>
                <w:kern w:val="0"/>
                <w:szCs w:val="21"/>
              </w:rPr>
            </w:pPr>
            <w:r>
              <w:rPr>
                <w:rFonts w:asciiTheme="minorEastAsia" w:eastAsiaTheme="minorEastAsia" w:hAnsiTheme="minorEastAsia" w:hint="eastAsia"/>
                <w:b/>
                <w:bCs/>
                <w:color w:val="000000" w:themeColor="text1"/>
                <w:kern w:val="0"/>
                <w:szCs w:val="21"/>
              </w:rPr>
              <w:t>注：请附营业执照（副本）复印件</w:t>
            </w:r>
          </w:p>
          <w:p w:rsidR="004C58F5" w:rsidRDefault="004C58F5">
            <w:pPr>
              <w:spacing w:line="360" w:lineRule="auto"/>
              <w:rPr>
                <w:rFonts w:asciiTheme="minorEastAsia" w:eastAsiaTheme="minorEastAsia" w:hAnsiTheme="minorEastAsia" w:hint="eastAsia"/>
                <w:b/>
                <w:bCs/>
                <w:color w:val="000000" w:themeColor="text1"/>
                <w:kern w:val="0"/>
                <w:szCs w:val="21"/>
              </w:rPr>
            </w:pPr>
            <w:r>
              <w:rPr>
                <w:rFonts w:asciiTheme="minorEastAsia" w:eastAsiaTheme="minorEastAsia" w:hAnsiTheme="minorEastAsia" w:hint="eastAsia"/>
                <w:b/>
                <w:bCs/>
                <w:color w:val="000000" w:themeColor="text1"/>
                <w:kern w:val="0"/>
                <w:szCs w:val="21"/>
              </w:rPr>
              <w:t>报名表接收邮箱：tingting@suzhouterminals.com（扫描件）</w:t>
            </w:r>
          </w:p>
          <w:p w:rsidR="004C58F5" w:rsidRDefault="004C58F5">
            <w:pPr>
              <w:widowControl/>
              <w:jc w:val="left"/>
              <w:rPr>
                <w:rFonts w:asciiTheme="minorEastAsia" w:eastAsiaTheme="minorEastAsia" w:hAnsiTheme="minorEastAsia"/>
                <w:color w:val="000000" w:themeColor="text1"/>
                <w:kern w:val="0"/>
                <w:szCs w:val="21"/>
              </w:rPr>
            </w:pPr>
          </w:p>
        </w:tc>
      </w:tr>
    </w:tbl>
    <w:p w:rsidR="00AE04CD" w:rsidRPr="004C58F5" w:rsidRDefault="00AE04CD"/>
    <w:sectPr w:rsidR="00AE04CD" w:rsidRPr="004C58F5" w:rsidSect="00AE04C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940F47"/>
    <w:multiLevelType w:val="multilevel"/>
    <w:tmpl w:val="66940F47"/>
    <w:lvl w:ilvl="0">
      <w:start w:val="1"/>
      <w:numFmt w:val="japaneseCounting"/>
      <w:lvlText w:val="%1、"/>
      <w:lvlJc w:val="left"/>
      <w:pPr>
        <w:ind w:left="430" w:hanging="43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58F5"/>
    <w:rsid w:val="002D6C71"/>
    <w:rsid w:val="004C58F5"/>
    <w:rsid w:val="00AE04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color w:val="000000" w:themeColor="text1"/>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8F5"/>
    <w:pPr>
      <w:widowControl w:val="0"/>
      <w:jc w:val="both"/>
    </w:pPr>
    <w:rPr>
      <w:rFonts w:ascii="Calibri" w:eastAsia="宋体" w:hAnsi="Calibri"/>
      <w:color w:val="auto"/>
      <w:szCs w:val="24"/>
    </w:rPr>
  </w:style>
  <w:style w:type="paragraph" w:styleId="1">
    <w:name w:val="heading 1"/>
    <w:basedOn w:val="a"/>
    <w:next w:val="a"/>
    <w:link w:val="1Char"/>
    <w:uiPriority w:val="99"/>
    <w:qFormat/>
    <w:rsid w:val="004C58F5"/>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4C58F5"/>
    <w:rPr>
      <w:rFonts w:ascii="Calibri" w:eastAsia="宋体" w:hAnsi="Calibri"/>
      <w:b/>
      <w:bCs/>
      <w:color w:val="auto"/>
      <w:kern w:val="44"/>
      <w:sz w:val="44"/>
      <w:szCs w:val="44"/>
    </w:rPr>
  </w:style>
  <w:style w:type="paragraph" w:styleId="a3">
    <w:name w:val="List Paragraph"/>
    <w:basedOn w:val="a"/>
    <w:uiPriority w:val="34"/>
    <w:qFormat/>
    <w:rsid w:val="004C58F5"/>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49968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薛婷婷</dc:creator>
  <cp:keywords/>
  <dc:description/>
  <cp:lastModifiedBy>薛婷婷</cp:lastModifiedBy>
  <cp:revision>3</cp:revision>
  <dcterms:created xsi:type="dcterms:W3CDTF">2021-07-12T00:52:00Z</dcterms:created>
  <dcterms:modified xsi:type="dcterms:W3CDTF">2021-07-12T00:54:00Z</dcterms:modified>
</cp:coreProperties>
</file>