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8F77" w14:textId="777510BA" w:rsidR="004534B5" w:rsidRPr="004534B5" w:rsidRDefault="004534B5" w:rsidP="004534B5">
      <w:pPr>
        <w:jc w:val="center"/>
      </w:pPr>
      <w:r w:rsidRPr="004534B5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6F6F6"/>
        </w:rPr>
        <w:t>CBOS系统与CTOS系统数据对接定制开发</w:t>
      </w:r>
      <w:r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6F6F6"/>
        </w:rPr>
        <w:t>项目单一来源采购并谈判</w:t>
      </w:r>
    </w:p>
    <w:p w14:paraId="0263FB16" w14:textId="780A25AB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b/>
          <w:bCs/>
          <w:color w:val="000000"/>
        </w:rPr>
        <w:t>一、招标编号：</w:t>
      </w:r>
      <w:r>
        <w:rPr>
          <w:rFonts w:cs="Arial" w:hint="eastAsia"/>
          <w:b/>
          <w:bCs/>
          <w:color w:val="000000"/>
        </w:rPr>
        <w:t>T</w:t>
      </w:r>
      <w:r>
        <w:rPr>
          <w:rFonts w:cs="Arial"/>
          <w:b/>
          <w:bCs/>
          <w:color w:val="000000"/>
        </w:rPr>
        <w:t>I-2021-046</w:t>
      </w:r>
    </w:p>
    <w:p w14:paraId="50A41A89" w14:textId="004EFDF1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二</w:t>
      </w:r>
      <w:r w:rsidRPr="004534B5">
        <w:rPr>
          <w:rFonts w:cs="Arial" w:hint="eastAsia"/>
          <w:b/>
          <w:bCs/>
          <w:color w:val="000000"/>
        </w:rPr>
        <w:t>、招标方式：</w:t>
      </w:r>
      <w:r>
        <w:rPr>
          <w:rFonts w:cs="Arial" w:hint="eastAsia"/>
          <w:b/>
          <w:bCs/>
          <w:color w:val="000000"/>
        </w:rPr>
        <w:t>单一来源谈判</w:t>
      </w:r>
    </w:p>
    <w:p w14:paraId="429AE5AB" w14:textId="2EF08D17" w:rsidR="004534B5" w:rsidRPr="004534B5" w:rsidRDefault="004534B5" w:rsidP="008804C8">
      <w:r w:rsidRPr="004534B5">
        <w:rPr>
          <w:rFonts w:cs="Arial" w:hint="eastAsia"/>
          <w:b/>
          <w:bCs/>
          <w:color w:val="000000"/>
        </w:rPr>
        <w:t>三、招标内容：</w:t>
      </w:r>
      <w:r w:rsidRPr="008804C8">
        <w:rPr>
          <w:rFonts w:cs="Arial" w:hint="eastAsia"/>
          <w:color w:val="000000"/>
        </w:rPr>
        <w:t xml:space="preserve"> </w:t>
      </w:r>
      <w:r w:rsidR="008804C8" w:rsidRPr="008804C8">
        <w:rPr>
          <w:rFonts w:cs="Arial" w:hint="eastAsia"/>
          <w:color w:val="000000"/>
        </w:rPr>
        <w:t>将</w:t>
      </w:r>
      <w:r w:rsidR="008804C8" w:rsidRPr="004534B5">
        <w:rPr>
          <w:rFonts w:cs="Arial" w:hint="eastAsia"/>
          <w:color w:val="000000"/>
        </w:rPr>
        <w:t>CBOS系统与CTOS</w:t>
      </w:r>
      <w:r w:rsidR="008804C8" w:rsidRPr="008804C8">
        <w:rPr>
          <w:rFonts w:cs="Arial" w:hint="eastAsia"/>
          <w:color w:val="000000"/>
        </w:rPr>
        <w:t>进行</w:t>
      </w:r>
      <w:r w:rsidR="008804C8" w:rsidRPr="004534B5">
        <w:rPr>
          <w:rFonts w:cs="Arial" w:hint="eastAsia"/>
          <w:color w:val="000000"/>
        </w:rPr>
        <w:t>系统数据对接</w:t>
      </w:r>
      <w:r w:rsidR="008804C8" w:rsidRPr="008804C8">
        <w:rPr>
          <w:rFonts w:cs="Arial" w:hint="eastAsia"/>
          <w:color w:val="000000"/>
        </w:rPr>
        <w:t>，自动上传相关数据</w:t>
      </w:r>
      <w:r w:rsidR="008804C8">
        <w:rPr>
          <w:rFonts w:cs="Arial" w:hint="eastAsia"/>
          <w:color w:val="000000"/>
        </w:rPr>
        <w:t>。根据宁波港信息通信有限公司评估，本次系统对接工作需由</w:t>
      </w:r>
      <w:r w:rsidR="008804C8">
        <w:rPr>
          <w:rFonts w:hint="eastAsia"/>
          <w:color w:val="000000"/>
          <w:shd w:val="clear" w:color="auto" w:fill="FFFFFF"/>
        </w:rPr>
        <w:t>宁波颐博科技有限公司</w:t>
      </w:r>
      <w:r w:rsidR="008804C8">
        <w:rPr>
          <w:rFonts w:hint="eastAsia"/>
        </w:rPr>
        <w:t>进行定制开发。</w:t>
      </w:r>
    </w:p>
    <w:p w14:paraId="4B69B12E" w14:textId="141F3433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b/>
          <w:bCs/>
          <w:color w:val="000000"/>
        </w:rPr>
        <w:t>四、招标控制价：</w:t>
      </w:r>
      <w:r w:rsidR="008804C8">
        <w:rPr>
          <w:rFonts w:cs="Arial"/>
          <w:b/>
          <w:bCs/>
          <w:color w:val="000000"/>
        </w:rPr>
        <w:t>10</w:t>
      </w:r>
      <w:r w:rsidRPr="004534B5">
        <w:rPr>
          <w:rFonts w:cs="Arial" w:hint="eastAsia"/>
          <w:b/>
          <w:bCs/>
          <w:color w:val="000000"/>
        </w:rPr>
        <w:t>万元</w:t>
      </w:r>
    </w:p>
    <w:p w14:paraId="30BF064E" w14:textId="77777777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b/>
          <w:bCs/>
          <w:color w:val="000000"/>
        </w:rPr>
        <w:t>五、合格投标人的资格要求</w:t>
      </w:r>
    </w:p>
    <w:p w14:paraId="2B61BAF3" w14:textId="77777777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（一）投标人的一般条件：</w:t>
      </w:r>
    </w:p>
    <w:p w14:paraId="5F4DC33C" w14:textId="77777777" w:rsidR="004534B5" w:rsidRPr="004534B5" w:rsidRDefault="004534B5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1、具有独立承担民事责任的能力。</w:t>
      </w:r>
    </w:p>
    <w:p w14:paraId="4547AF29" w14:textId="77777777" w:rsidR="004534B5" w:rsidRPr="004534B5" w:rsidRDefault="004534B5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2、具有良好的商业信誉和健全的财务会计制度。</w:t>
      </w:r>
    </w:p>
    <w:p w14:paraId="6A1793FB" w14:textId="77777777" w:rsidR="004534B5" w:rsidRPr="004534B5" w:rsidRDefault="004534B5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3、具有履行合同所必需的能力。</w:t>
      </w:r>
    </w:p>
    <w:p w14:paraId="2594E717" w14:textId="77777777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（二）投标人的特定条件：合格投标人的资格要求</w:t>
      </w:r>
    </w:p>
    <w:p w14:paraId="5C722E34" w14:textId="38AA5FA4" w:rsidR="004534B5" w:rsidRPr="004534B5" w:rsidRDefault="004534B5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1、具有独立法人资格的供应商，并拥有</w:t>
      </w:r>
      <w:r w:rsidR="008804C8">
        <w:rPr>
          <w:rFonts w:cs="Arial" w:hint="eastAsia"/>
          <w:color w:val="000000"/>
        </w:rPr>
        <w:t>通信系统开发经验</w:t>
      </w:r>
      <w:r w:rsidRPr="004534B5">
        <w:rPr>
          <w:rFonts w:cs="Arial" w:hint="eastAsia"/>
          <w:color w:val="000000"/>
        </w:rPr>
        <w:t>；</w:t>
      </w:r>
    </w:p>
    <w:p w14:paraId="23635A5B" w14:textId="5916BE9D" w:rsidR="004534B5" w:rsidRPr="004534B5" w:rsidRDefault="004534B5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2、具有</w:t>
      </w:r>
      <w:r w:rsidR="008804C8">
        <w:rPr>
          <w:rFonts w:cs="Arial" w:hint="eastAsia"/>
          <w:color w:val="000000"/>
        </w:rPr>
        <w:t>相关专业的数据通信开发工程师</w:t>
      </w:r>
      <w:r w:rsidRPr="004534B5">
        <w:rPr>
          <w:rFonts w:cs="Arial" w:hint="eastAsia"/>
          <w:color w:val="000000"/>
        </w:rPr>
        <w:t>；</w:t>
      </w:r>
    </w:p>
    <w:p w14:paraId="21A3883E" w14:textId="6DA9A821" w:rsidR="004534B5" w:rsidRPr="004534B5" w:rsidRDefault="004534B5" w:rsidP="008804C8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3、本项目不允许联合体投标，不接受分包转包。</w:t>
      </w:r>
    </w:p>
    <w:p w14:paraId="19AE6986" w14:textId="77777777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b/>
          <w:bCs/>
          <w:color w:val="000000"/>
        </w:rPr>
        <w:t>六、单一来源采购并谈判方式的原因及相关说明</w:t>
      </w:r>
    </w:p>
    <w:p w14:paraId="19FE13BD" w14:textId="79580040" w:rsidR="004534B5" w:rsidRPr="004534B5" w:rsidRDefault="004534B5" w:rsidP="008804C8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本</w:t>
      </w:r>
      <w:r w:rsidR="008804C8">
        <w:rPr>
          <w:rFonts w:cs="Arial" w:hint="eastAsia"/>
          <w:color w:val="000000"/>
        </w:rPr>
        <w:t>项目为将码头营运系统（</w:t>
      </w:r>
      <w:r w:rsidR="008804C8">
        <w:rPr>
          <w:rFonts w:cs="Arial"/>
          <w:color w:val="000000"/>
        </w:rPr>
        <w:t>CTOS</w:t>
      </w:r>
      <w:r w:rsidR="008804C8">
        <w:rPr>
          <w:rFonts w:cs="Arial" w:hint="eastAsia"/>
          <w:color w:val="000000"/>
        </w:rPr>
        <w:t>）的船舶作业数据及时上传至集团C</w:t>
      </w:r>
      <w:r w:rsidR="008804C8">
        <w:rPr>
          <w:rFonts w:cs="Arial"/>
          <w:color w:val="000000"/>
        </w:rPr>
        <w:t>BOS</w:t>
      </w:r>
      <w:r w:rsidR="008804C8">
        <w:rPr>
          <w:rFonts w:cs="Arial" w:hint="eastAsia"/>
          <w:color w:val="000000"/>
        </w:rPr>
        <w:t>系统平台，两系统的对接由宁波港信息通信有限公司和</w:t>
      </w:r>
      <w:r w:rsidR="008804C8">
        <w:rPr>
          <w:rFonts w:hint="eastAsia"/>
          <w:color w:val="000000"/>
          <w:shd w:val="clear" w:color="auto" w:fill="FFFFFF"/>
        </w:rPr>
        <w:t>宁波颐博科技有限公司共同评估定制，并由宁波颐博科技有限公司开发</w:t>
      </w:r>
      <w:r w:rsidR="00273DA6">
        <w:rPr>
          <w:rFonts w:hint="eastAsia"/>
          <w:color w:val="000000"/>
          <w:shd w:val="clear" w:color="auto" w:fill="FFFFFF"/>
        </w:rPr>
        <w:t>完成。</w:t>
      </w:r>
      <w:r w:rsidR="00D63385">
        <w:rPr>
          <w:rFonts w:hint="eastAsia"/>
          <w:color w:val="000000"/>
          <w:shd w:val="clear" w:color="auto" w:fill="FFFFFF"/>
        </w:rPr>
        <w:t>我司拟采用集团供应商</w:t>
      </w:r>
      <w:r w:rsidR="00D63385">
        <w:rPr>
          <w:rFonts w:hint="eastAsia"/>
          <w:color w:val="000000"/>
          <w:shd w:val="clear" w:color="auto" w:fill="FFFFFF"/>
        </w:rPr>
        <w:t>宁波颐博科技有限公司</w:t>
      </w:r>
      <w:r w:rsidR="00D63385">
        <w:rPr>
          <w:rFonts w:hint="eastAsia"/>
          <w:color w:val="000000"/>
          <w:shd w:val="clear" w:color="auto" w:fill="FFFFFF"/>
        </w:rPr>
        <w:t>，并进行单一来源谈判。</w:t>
      </w:r>
    </w:p>
    <w:p w14:paraId="4347F321" w14:textId="67D4455F" w:rsidR="004534B5" w:rsidRDefault="004534B5" w:rsidP="004534B5">
      <w:pPr>
        <w:shd w:val="clear" w:color="auto" w:fill="F9F9F9"/>
        <w:spacing w:before="75" w:after="75"/>
        <w:ind w:firstLine="480"/>
        <w:rPr>
          <w:rFonts w:cs="Arial"/>
          <w:color w:val="292929"/>
        </w:rPr>
      </w:pPr>
      <w:r w:rsidRPr="004534B5">
        <w:rPr>
          <w:rFonts w:cs="Arial" w:hint="eastAsia"/>
          <w:color w:val="292929"/>
        </w:rPr>
        <w:t>发布公告的媒介：本次招标公告在“浙江省海港集团、宁波舟山港集团”网站（http://zjseaport.portnbzs.com/jtww/）网上发布，任何服务商对采用单一来源采购方式公示有异议的，可以在公示发布之日起三个工作日内（</w:t>
      </w:r>
      <w:r w:rsidRPr="004534B5">
        <w:rPr>
          <w:rFonts w:cs="Arial" w:hint="eastAsia"/>
          <w:color w:val="000000"/>
        </w:rPr>
        <w:t>2021年8月</w:t>
      </w:r>
      <w:r w:rsidR="008804C8">
        <w:rPr>
          <w:rFonts w:cs="Arial"/>
          <w:color w:val="000000"/>
        </w:rPr>
        <w:t>13</w:t>
      </w:r>
      <w:r w:rsidRPr="004534B5">
        <w:rPr>
          <w:rFonts w:cs="Arial" w:hint="eastAsia"/>
          <w:color w:val="000000"/>
        </w:rPr>
        <w:t>日至2021年8月</w:t>
      </w:r>
      <w:r w:rsidR="008804C8">
        <w:rPr>
          <w:rFonts w:cs="Arial"/>
          <w:color w:val="000000"/>
        </w:rPr>
        <w:t>17</w:t>
      </w:r>
      <w:r w:rsidRPr="004534B5">
        <w:rPr>
          <w:rFonts w:cs="Arial" w:hint="eastAsia"/>
          <w:color w:val="000000"/>
        </w:rPr>
        <w:t>日</w:t>
      </w:r>
      <w:r w:rsidRPr="004534B5">
        <w:rPr>
          <w:rFonts w:cs="Arial" w:hint="eastAsia"/>
          <w:color w:val="292929"/>
        </w:rPr>
        <w:t>）将书面意见反馈给招标人。</w:t>
      </w:r>
    </w:p>
    <w:p w14:paraId="557649BE" w14:textId="75EAD4F9" w:rsidR="008804C8" w:rsidRPr="004534B5" w:rsidRDefault="008804C8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292929"/>
        </w:rPr>
        <w:t>谈判时间：2</w:t>
      </w:r>
      <w:r>
        <w:rPr>
          <w:rFonts w:cs="Arial"/>
          <w:color w:val="292929"/>
        </w:rPr>
        <w:t>021</w:t>
      </w:r>
      <w:r>
        <w:rPr>
          <w:rFonts w:cs="Arial" w:hint="eastAsia"/>
          <w:color w:val="292929"/>
        </w:rPr>
        <w:t>年8月1</w:t>
      </w:r>
      <w:r>
        <w:rPr>
          <w:rFonts w:cs="Arial"/>
          <w:color w:val="292929"/>
        </w:rPr>
        <w:t>8</w:t>
      </w:r>
      <w:r>
        <w:rPr>
          <w:rFonts w:cs="Arial" w:hint="eastAsia"/>
          <w:color w:val="292929"/>
        </w:rPr>
        <w:t>日</w:t>
      </w:r>
    </w:p>
    <w:p w14:paraId="3A471F0B" w14:textId="77777777" w:rsidR="004534B5" w:rsidRPr="004534B5" w:rsidRDefault="004534B5" w:rsidP="004534B5">
      <w:pPr>
        <w:shd w:val="clear" w:color="auto" w:fill="F9F9F9"/>
        <w:spacing w:before="75" w:after="75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b/>
          <w:bCs/>
          <w:color w:val="000000"/>
        </w:rPr>
        <w:t>七、联系方式：</w:t>
      </w:r>
    </w:p>
    <w:p w14:paraId="557EAB9B" w14:textId="39D46478" w:rsidR="004534B5" w:rsidRPr="004534B5" w:rsidRDefault="004534B5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 w:rsidRPr="004534B5">
        <w:rPr>
          <w:rFonts w:cs="Arial" w:hint="eastAsia"/>
          <w:color w:val="000000"/>
        </w:rPr>
        <w:t>招标人：</w:t>
      </w:r>
      <w:r w:rsidR="00273DA6">
        <w:rPr>
          <w:rFonts w:cs="Arial" w:hint="eastAsia"/>
          <w:color w:val="000000"/>
        </w:rPr>
        <w:t>苏州现代货箱码头有限公司</w:t>
      </w:r>
    </w:p>
    <w:p w14:paraId="778A4581" w14:textId="5F79F36A" w:rsidR="004534B5" w:rsidRPr="004534B5" w:rsidRDefault="00273DA6" w:rsidP="004534B5">
      <w:pPr>
        <w:shd w:val="clear" w:color="auto" w:fill="F9F9F9"/>
        <w:spacing w:before="75" w:after="75" w:line="36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I</w:t>
      </w:r>
      <w:r>
        <w:rPr>
          <w:rFonts w:cs="Arial"/>
          <w:color w:val="000000"/>
        </w:rPr>
        <w:t>T</w:t>
      </w:r>
      <w:r w:rsidR="004534B5" w:rsidRPr="004534B5">
        <w:rPr>
          <w:rFonts w:cs="Arial" w:hint="eastAsia"/>
          <w:color w:val="000000"/>
        </w:rPr>
        <w:t>联系人：</w:t>
      </w:r>
      <w:r>
        <w:rPr>
          <w:rFonts w:cs="Arial" w:hint="eastAsia"/>
          <w:color w:val="000000"/>
        </w:rPr>
        <w:t xml:space="preserve">陈玮元 </w:t>
      </w:r>
      <w:r>
        <w:rPr>
          <w:rFonts w:cs="Arial"/>
          <w:color w:val="000000"/>
        </w:rPr>
        <w:t xml:space="preserve">  </w:t>
      </w:r>
      <w:r w:rsidR="004534B5" w:rsidRPr="004534B5">
        <w:rPr>
          <w:rFonts w:cs="Arial" w:hint="eastAsia"/>
          <w:color w:val="000000"/>
        </w:rPr>
        <w:t xml:space="preserve"> 联系电话：</w:t>
      </w:r>
      <w:r>
        <w:rPr>
          <w:rFonts w:cs="Arial"/>
          <w:color w:val="000000"/>
        </w:rPr>
        <w:t>18662318801</w:t>
      </w:r>
    </w:p>
    <w:p w14:paraId="0E994ACC" w14:textId="67C993E7" w:rsidR="004534B5" w:rsidRPr="004534B5" w:rsidRDefault="00273DA6" w:rsidP="004534B5">
      <w:pPr>
        <w:shd w:val="clear" w:color="auto" w:fill="F9F9F9"/>
        <w:spacing w:before="75" w:after="75" w:line="300" w:lineRule="atLeast"/>
        <w:ind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采购</w:t>
      </w:r>
      <w:r w:rsidR="004534B5" w:rsidRPr="004534B5">
        <w:rPr>
          <w:rFonts w:cs="Arial" w:hint="eastAsia"/>
          <w:color w:val="000000"/>
        </w:rPr>
        <w:t xml:space="preserve">联系人： </w:t>
      </w:r>
      <w:r>
        <w:rPr>
          <w:rFonts w:cs="Arial" w:hint="eastAsia"/>
          <w:color w:val="000000"/>
        </w:rPr>
        <w:t>薛婷婷</w:t>
      </w:r>
      <w:r w:rsidR="004534B5" w:rsidRPr="004534B5">
        <w:rPr>
          <w:rFonts w:cs="Arial" w:hint="eastAsia"/>
          <w:color w:val="000000"/>
        </w:rPr>
        <w:t xml:space="preserve">   联系电话：</w:t>
      </w:r>
      <w:r>
        <w:rPr>
          <w:rFonts w:cs="Arial"/>
          <w:color w:val="000000"/>
        </w:rPr>
        <w:t>0512-53183256</w:t>
      </w:r>
    </w:p>
    <w:p w14:paraId="29D71B00" w14:textId="77777777" w:rsidR="004534B5" w:rsidRPr="004534B5" w:rsidRDefault="004534B5" w:rsidP="004534B5"/>
    <w:p w14:paraId="391D9DE7" w14:textId="77777777" w:rsidR="00480539" w:rsidRPr="004534B5" w:rsidRDefault="00480539"/>
    <w:sectPr w:rsidR="00480539" w:rsidRPr="004534B5" w:rsidSect="00A266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B5"/>
    <w:rsid w:val="00273DA6"/>
    <w:rsid w:val="004534B5"/>
    <w:rsid w:val="00480539"/>
    <w:rsid w:val="008804C8"/>
    <w:rsid w:val="00A266ED"/>
    <w:rsid w:val="00D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692C3"/>
  <w15:chartTrackingRefBased/>
  <w15:docId w15:val="{7839D602-B545-7B4C-A2D3-FB288D0E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C8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4B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5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2021-08-13T01:35:00Z</dcterms:created>
  <dcterms:modified xsi:type="dcterms:W3CDTF">2021-08-13T04:13:00Z</dcterms:modified>
</cp:coreProperties>
</file>