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0322" w14:textId="27BB0269" w:rsidR="00BA2B61" w:rsidRPr="00BA2B61" w:rsidRDefault="00BA2B61" w:rsidP="00BA2B61">
      <w:pPr>
        <w:shd w:val="clear" w:color="auto" w:fill="F9F9F9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 w:rsidRPr="00BA2B61">
        <w:rPr>
          <w:rFonts w:cs="Arial" w:hint="eastAsia"/>
          <w:b/>
          <w:bCs/>
          <w:color w:val="000000"/>
          <w:sz w:val="27"/>
          <w:szCs w:val="27"/>
        </w:rPr>
        <w:t>采购7根拖头驱动桥项目</w:t>
      </w:r>
      <w:r>
        <w:rPr>
          <w:rFonts w:cs="Arial" w:hint="eastAsia"/>
          <w:b/>
          <w:bCs/>
          <w:color w:val="000000"/>
          <w:sz w:val="27"/>
          <w:szCs w:val="27"/>
        </w:rPr>
        <w:t>(重新招标</w:t>
      </w:r>
      <w:r>
        <w:rPr>
          <w:rFonts w:cs="Arial"/>
          <w:b/>
          <w:bCs/>
          <w:color w:val="000000"/>
          <w:sz w:val="27"/>
          <w:szCs w:val="27"/>
        </w:rPr>
        <w:t>)</w:t>
      </w:r>
      <w:r w:rsidRPr="00BA2B61">
        <w:rPr>
          <w:rFonts w:cs="Arial" w:hint="eastAsia"/>
          <w:b/>
          <w:bCs/>
          <w:color w:val="000000"/>
          <w:sz w:val="27"/>
          <w:szCs w:val="27"/>
        </w:rPr>
        <w:t>招标公告</w:t>
      </w:r>
    </w:p>
    <w:p w14:paraId="6039CE98" w14:textId="5E42240C" w:rsidR="00BA2B61" w:rsidRPr="00BA2B61" w:rsidRDefault="00BA2B61" w:rsidP="00BA2B61">
      <w:pPr>
        <w:shd w:val="clear" w:color="auto" w:fill="F9F9F9"/>
        <w:spacing w:before="75" w:after="120" w:line="273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color w:val="000000"/>
          <w:sz w:val="21"/>
          <w:szCs w:val="21"/>
          <w:shd w:val="clear" w:color="auto" w:fill="FFFFFF"/>
        </w:rPr>
        <w:t>苏州现代货箱码头有限公司采购部拟对本公司采购</w:t>
      </w:r>
      <w:r w:rsidRPr="00BA2B61">
        <w:rPr>
          <w:rFonts w:ascii="Arial" w:hAnsi="Arial" w:cs="Arial"/>
          <w:color w:val="000000"/>
          <w:sz w:val="21"/>
          <w:szCs w:val="21"/>
          <w:shd w:val="clear" w:color="auto" w:fill="FFFFFF"/>
        </w:rPr>
        <w:t>7</w:t>
      </w:r>
      <w:r w:rsidRPr="00BA2B61">
        <w:rPr>
          <w:rFonts w:ascii="Arial" w:hAnsi="Arial" w:cs="Arial"/>
          <w:color w:val="000000"/>
          <w:sz w:val="21"/>
          <w:szCs w:val="21"/>
          <w:shd w:val="clear" w:color="auto" w:fill="FFFFFF"/>
        </w:rPr>
        <w:t>根拖头驱动桥项目进行</w:t>
      </w:r>
      <w:r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>重新</w:t>
      </w:r>
      <w:r w:rsidRPr="00BA2B61">
        <w:rPr>
          <w:rFonts w:ascii="Arial" w:hAnsi="Arial" w:cs="Arial"/>
          <w:color w:val="000000"/>
          <w:sz w:val="21"/>
          <w:szCs w:val="21"/>
          <w:shd w:val="clear" w:color="auto" w:fill="FFFFFF"/>
        </w:rPr>
        <w:t>公开招标，欢迎符合本项目资格要求的投标人前来投标。</w:t>
      </w:r>
    </w:p>
    <w:p w14:paraId="24B7939C" w14:textId="77777777" w:rsidR="00BA2B61" w:rsidRPr="00BA2B61" w:rsidRDefault="00BA2B61" w:rsidP="00BA2B61">
      <w:pPr>
        <w:shd w:val="clear" w:color="auto" w:fill="F9F9F9"/>
        <w:spacing w:before="120" w:line="273" w:lineRule="atLeast"/>
        <w:ind w:left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一、招标编号：</w:t>
      </w:r>
      <w:r w:rsidRPr="00BA2B6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TI-2021-042</w:t>
      </w:r>
    </w:p>
    <w:p w14:paraId="31A691DA" w14:textId="77777777" w:rsidR="00BA2B61" w:rsidRPr="00BA2B61" w:rsidRDefault="00BA2B61" w:rsidP="00BA2B61">
      <w:pPr>
        <w:shd w:val="clear" w:color="auto" w:fill="F9F9F9"/>
        <w:spacing w:before="45" w:line="273" w:lineRule="atLeast"/>
        <w:ind w:left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二、项目名称：</w:t>
      </w:r>
      <w:r w:rsidRPr="00BA2B61">
        <w:rPr>
          <w:rFonts w:cs="Arial" w:hint="eastAsia"/>
          <w:color w:val="000000"/>
          <w:sz w:val="21"/>
          <w:szCs w:val="21"/>
          <w:shd w:val="clear" w:color="auto" w:fill="FFFFFF"/>
        </w:rPr>
        <w:t>苏州现代货箱码头有限公司采购7根拖头驱动桥项目。</w:t>
      </w:r>
    </w:p>
    <w:p w14:paraId="5E362B4A" w14:textId="77777777" w:rsidR="00BA2B61" w:rsidRPr="00BA2B61" w:rsidRDefault="00BA2B61" w:rsidP="00BA2B61">
      <w:pPr>
        <w:shd w:val="clear" w:color="auto" w:fill="F9F9F9"/>
        <w:spacing w:before="120" w:line="273" w:lineRule="atLeast"/>
        <w:ind w:left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三、项目描述：</w:t>
      </w:r>
    </w:p>
    <w:p w14:paraId="5F27A094" w14:textId="77777777" w:rsidR="00BA2B61" w:rsidRPr="00BA2B61" w:rsidRDefault="00BA2B61" w:rsidP="00BA2B61">
      <w:pPr>
        <w:shd w:val="clear" w:color="auto" w:fill="F9F9F9"/>
        <w:spacing w:before="45" w:line="273" w:lineRule="atLeast"/>
        <w:ind w:left="420" w:firstLine="63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cs="Arial" w:hint="eastAsia"/>
          <w:color w:val="000000"/>
          <w:sz w:val="21"/>
          <w:szCs w:val="21"/>
          <w:shd w:val="clear" w:color="auto" w:fill="FFFFFF"/>
        </w:rPr>
        <w:t>购买7根亚有牌拖头驱动桥总成，用于替代KALAMR偏置式码头牵引车原装驱动桥。</w:t>
      </w:r>
    </w:p>
    <w:p w14:paraId="0E4840C9" w14:textId="77777777" w:rsidR="00BA2B61" w:rsidRPr="00BA2B61" w:rsidRDefault="00BA2B61" w:rsidP="00BA2B61">
      <w:pPr>
        <w:shd w:val="clear" w:color="auto" w:fill="F9F9F9"/>
        <w:spacing w:before="120" w:line="273" w:lineRule="atLeast"/>
        <w:ind w:left="420" w:firstLine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cs="Arial" w:hint="eastAsia"/>
          <w:color w:val="000000"/>
          <w:sz w:val="21"/>
          <w:szCs w:val="21"/>
        </w:rPr>
        <w:t>★投标保证金：5000元。</w:t>
      </w:r>
    </w:p>
    <w:p w14:paraId="04EA0B88" w14:textId="5CD8B071" w:rsidR="00BA2B61" w:rsidRDefault="00BA2B61" w:rsidP="00BA2B61">
      <w:pPr>
        <w:shd w:val="clear" w:color="auto" w:fill="F9F9F9"/>
        <w:spacing w:before="120" w:line="273" w:lineRule="atLeast"/>
        <w:ind w:left="420" w:firstLine="420"/>
        <w:rPr>
          <w:rFonts w:cs="Arial"/>
          <w:color w:val="000000"/>
          <w:sz w:val="21"/>
          <w:szCs w:val="21"/>
        </w:rPr>
      </w:pPr>
      <w:r w:rsidRPr="00BA2B61">
        <w:rPr>
          <w:rFonts w:cs="Arial" w:hint="eastAsia"/>
          <w:color w:val="000000"/>
          <w:sz w:val="21"/>
          <w:szCs w:val="21"/>
        </w:rPr>
        <w:t>招标控制价：35万元（含税），超出控制价无效。</w:t>
      </w:r>
    </w:p>
    <w:p w14:paraId="7FF5BB49" w14:textId="33CD21D0" w:rsidR="00BA2B61" w:rsidRPr="00BA2B61" w:rsidRDefault="00BA2B61" w:rsidP="00BA2B61">
      <w:pPr>
        <w:shd w:val="clear" w:color="auto" w:fill="F9F9F9"/>
        <w:spacing w:before="120" w:line="273" w:lineRule="atLeast"/>
        <w:ind w:left="420" w:firstLine="420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如本次招标结果为流标，则直接转入谈判流程</w:t>
      </w:r>
    </w:p>
    <w:p w14:paraId="21C90FD7" w14:textId="77777777" w:rsidR="00BA2B61" w:rsidRPr="00BA2B61" w:rsidRDefault="00BA2B61" w:rsidP="00BA2B61">
      <w:pPr>
        <w:shd w:val="clear" w:color="auto" w:fill="F9F9F9"/>
        <w:spacing w:before="120" w:after="75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cs="Arial" w:hint="eastAsia"/>
          <w:b/>
          <w:bCs/>
          <w:color w:val="000000"/>
          <w:sz w:val="21"/>
          <w:szCs w:val="21"/>
          <w:shd w:val="clear" w:color="auto" w:fill="FFFFFF"/>
        </w:rPr>
        <w:t>四、投标人资格要求：</w:t>
      </w:r>
    </w:p>
    <w:p w14:paraId="39715DC2" w14:textId="77777777" w:rsidR="00BA2B61" w:rsidRPr="00BA2B61" w:rsidRDefault="00BA2B61" w:rsidP="00BA2B61">
      <w:pPr>
        <w:shd w:val="clear" w:color="auto" w:fill="F9F9F9"/>
        <w:spacing w:before="75" w:after="75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Pr="00BA2B61">
        <w:rPr>
          <w:rFonts w:cs="Arial" w:hint="eastAsia"/>
          <w:b/>
          <w:bCs/>
          <w:color w:val="333333"/>
          <w:sz w:val="21"/>
          <w:szCs w:val="21"/>
        </w:rPr>
        <w:t>、投标人应当具备下列一般条件：</w:t>
      </w:r>
    </w:p>
    <w:p w14:paraId="4D26AD39" w14:textId="77777777" w:rsidR="00BA2B61" w:rsidRPr="00BA2B61" w:rsidRDefault="00BA2B61" w:rsidP="00BA2B61">
      <w:pPr>
        <w:shd w:val="clear" w:color="auto" w:fill="F9F9F9"/>
        <w:spacing w:before="75" w:after="75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color w:val="000000"/>
          <w:sz w:val="21"/>
          <w:szCs w:val="21"/>
        </w:rPr>
        <w:t>1.1</w:t>
      </w:r>
      <w:r w:rsidRPr="00BA2B61">
        <w:rPr>
          <w:rFonts w:cs="Arial" w:hint="eastAsia"/>
          <w:color w:val="333333"/>
          <w:sz w:val="21"/>
          <w:szCs w:val="21"/>
        </w:rPr>
        <w:t>具有独立承担民事责任的能力；</w:t>
      </w:r>
    </w:p>
    <w:p w14:paraId="5FD04410" w14:textId="77777777" w:rsidR="00BA2B61" w:rsidRPr="00BA2B61" w:rsidRDefault="00BA2B61" w:rsidP="00BA2B61">
      <w:pPr>
        <w:shd w:val="clear" w:color="auto" w:fill="F9F9F9"/>
        <w:spacing w:before="75" w:after="75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color w:val="000000"/>
          <w:sz w:val="21"/>
          <w:szCs w:val="21"/>
        </w:rPr>
        <w:t>1.2</w:t>
      </w:r>
      <w:r w:rsidRPr="00BA2B61">
        <w:rPr>
          <w:rFonts w:cs="Arial" w:hint="eastAsia"/>
          <w:color w:val="333333"/>
          <w:sz w:val="21"/>
          <w:szCs w:val="21"/>
        </w:rPr>
        <w:t>有依法缴纳税收和社会保障基金的良好记录；</w:t>
      </w:r>
    </w:p>
    <w:p w14:paraId="53D00A47" w14:textId="77777777" w:rsidR="00BA2B61" w:rsidRPr="00BA2B61" w:rsidRDefault="00BA2B61" w:rsidP="00BA2B61">
      <w:pPr>
        <w:shd w:val="clear" w:color="auto" w:fill="F9F9F9"/>
        <w:spacing w:before="75" w:after="75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color w:val="000000"/>
          <w:sz w:val="21"/>
          <w:szCs w:val="21"/>
        </w:rPr>
        <w:t>1.3</w:t>
      </w:r>
      <w:r w:rsidRPr="00BA2B61">
        <w:rPr>
          <w:rFonts w:cs="Arial" w:hint="eastAsia"/>
          <w:color w:val="333333"/>
          <w:sz w:val="21"/>
          <w:szCs w:val="21"/>
        </w:rPr>
        <w:t>经营活动前三年内，在经营活动中没有重大违法记录；</w:t>
      </w:r>
    </w:p>
    <w:p w14:paraId="6F273848" w14:textId="77777777" w:rsidR="00BA2B61" w:rsidRPr="00BA2B61" w:rsidRDefault="00BA2B61" w:rsidP="00BA2B61">
      <w:pPr>
        <w:shd w:val="clear" w:color="auto" w:fill="F9F9F9"/>
        <w:spacing w:before="75" w:after="75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cs="Arial" w:hint="eastAsia"/>
          <w:b/>
          <w:bCs/>
          <w:color w:val="333333"/>
          <w:sz w:val="21"/>
          <w:szCs w:val="21"/>
        </w:rPr>
        <w:t>2、投标人应当具备以下特殊条件：</w:t>
      </w:r>
    </w:p>
    <w:p w14:paraId="4EA710FA" w14:textId="77777777" w:rsidR="00BA2B61" w:rsidRPr="00BA2B61" w:rsidRDefault="00BA2B61" w:rsidP="00BA2B61">
      <w:pPr>
        <w:shd w:val="clear" w:color="auto" w:fill="F9F9F9"/>
        <w:spacing w:before="75" w:after="75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color w:val="000000"/>
          <w:sz w:val="21"/>
          <w:szCs w:val="21"/>
        </w:rPr>
        <w:t>2.1</w:t>
      </w:r>
      <w:r w:rsidRPr="00BA2B61">
        <w:rPr>
          <w:rFonts w:cs="Arial" w:hint="eastAsia"/>
          <w:color w:val="000000"/>
          <w:sz w:val="21"/>
          <w:szCs w:val="21"/>
        </w:rPr>
        <w:t>本项目不接受联合体投标和分包转包</w:t>
      </w:r>
      <w:r w:rsidRPr="00BA2B61">
        <w:rPr>
          <w:rFonts w:cs="Arial" w:hint="eastAsia"/>
          <w:color w:val="333333"/>
          <w:sz w:val="21"/>
          <w:szCs w:val="21"/>
        </w:rPr>
        <w:t>。</w:t>
      </w:r>
    </w:p>
    <w:p w14:paraId="7A43132B" w14:textId="77777777" w:rsidR="00BA2B61" w:rsidRPr="00BA2B61" w:rsidRDefault="00BA2B61" w:rsidP="00BA2B61">
      <w:pPr>
        <w:shd w:val="clear" w:color="auto" w:fill="F9F9F9"/>
        <w:spacing w:before="75" w:after="75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b/>
          <w:bCs/>
          <w:color w:val="000000"/>
          <w:sz w:val="21"/>
          <w:szCs w:val="21"/>
        </w:rPr>
        <w:t>3</w:t>
      </w:r>
      <w:r w:rsidRPr="00BA2B61">
        <w:rPr>
          <w:rFonts w:cs="Arial" w:hint="eastAsia"/>
          <w:b/>
          <w:bCs/>
          <w:color w:val="333333"/>
          <w:sz w:val="21"/>
          <w:szCs w:val="21"/>
        </w:rPr>
        <w:t>、投标申请人有以下情形</w:t>
      </w:r>
      <w:r w:rsidRPr="00BA2B61">
        <w:rPr>
          <w:rFonts w:cs="Arial" w:hint="eastAsia"/>
          <w:b/>
          <w:bCs/>
          <w:color w:val="000000"/>
          <w:sz w:val="21"/>
          <w:szCs w:val="21"/>
        </w:rPr>
        <w:t>的，不具备投标资格：</w:t>
      </w:r>
    </w:p>
    <w:p w14:paraId="7A435C58" w14:textId="77777777" w:rsidR="00BA2B61" w:rsidRPr="00BA2B61" w:rsidRDefault="00BA2B61" w:rsidP="00BA2B61">
      <w:pPr>
        <w:shd w:val="clear" w:color="auto" w:fill="F9F9F9"/>
        <w:spacing w:before="75" w:after="75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color w:val="000000"/>
          <w:sz w:val="21"/>
          <w:szCs w:val="21"/>
        </w:rPr>
        <w:t>3.1</w:t>
      </w:r>
      <w:r w:rsidRPr="00BA2B61">
        <w:rPr>
          <w:rFonts w:cs="Arial" w:hint="eastAsia"/>
          <w:color w:val="333333"/>
          <w:sz w:val="21"/>
          <w:szCs w:val="21"/>
        </w:rPr>
        <w:t>处于被责令停业、投标资格被取消或者财产被接管、冻结和破产状态；</w:t>
      </w:r>
    </w:p>
    <w:p w14:paraId="053A8266" w14:textId="77777777" w:rsidR="00BA2B61" w:rsidRPr="00BA2B61" w:rsidRDefault="00BA2B61" w:rsidP="00BA2B61">
      <w:pPr>
        <w:shd w:val="clear" w:color="auto" w:fill="F9F9F9"/>
        <w:spacing w:before="75" w:after="75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color w:val="000000"/>
          <w:sz w:val="21"/>
          <w:szCs w:val="21"/>
        </w:rPr>
        <w:t>3.2</w:t>
      </w:r>
      <w:r w:rsidRPr="00BA2B61">
        <w:rPr>
          <w:rFonts w:cs="Arial" w:hint="eastAsia"/>
          <w:color w:val="333333"/>
          <w:sz w:val="21"/>
          <w:szCs w:val="21"/>
        </w:rPr>
        <w:t>企业因骗取中标或者严重违约以及发生重大质量、安全生产事故等问题，被有关部门暂停投标资格并在暂停期内的；</w:t>
      </w:r>
    </w:p>
    <w:p w14:paraId="30A94238" w14:textId="77777777" w:rsidR="00BA2B61" w:rsidRPr="00BA2B61" w:rsidRDefault="00BA2B61" w:rsidP="00BA2B61">
      <w:pPr>
        <w:shd w:val="clear" w:color="auto" w:fill="F9F9F9"/>
        <w:spacing w:before="75" w:after="75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color w:val="000000"/>
          <w:sz w:val="21"/>
          <w:szCs w:val="21"/>
        </w:rPr>
        <w:t>3.3</w:t>
      </w:r>
      <w:r w:rsidRPr="00BA2B61">
        <w:rPr>
          <w:rFonts w:cs="Arial" w:hint="eastAsia"/>
          <w:color w:val="333333"/>
          <w:sz w:val="21"/>
          <w:szCs w:val="21"/>
        </w:rPr>
        <w:t>报名申请书中的重要内容失实或者弄虚作假。</w:t>
      </w:r>
    </w:p>
    <w:p w14:paraId="685E3CE7" w14:textId="77777777" w:rsidR="00BA2B61" w:rsidRPr="00BA2B61" w:rsidRDefault="00BA2B61" w:rsidP="00BA2B61">
      <w:pPr>
        <w:shd w:val="clear" w:color="auto" w:fill="F9F9F9"/>
        <w:spacing w:before="120" w:line="273" w:lineRule="atLeast"/>
        <w:ind w:left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五、资格审查方式：</w:t>
      </w:r>
      <w:r w:rsidRPr="00BA2B61">
        <w:rPr>
          <w:rFonts w:cs="Arial" w:hint="eastAsia"/>
          <w:color w:val="000000"/>
          <w:sz w:val="21"/>
          <w:szCs w:val="21"/>
          <w:shd w:val="clear" w:color="auto" w:fill="FFFFFF"/>
        </w:rPr>
        <w:t>资格后审</w:t>
      </w:r>
    </w:p>
    <w:p w14:paraId="50AE6BE3" w14:textId="546BBB47" w:rsidR="00BA2B61" w:rsidRPr="00BA2B61" w:rsidRDefault="00BA2B61" w:rsidP="00BA2B61">
      <w:pPr>
        <w:shd w:val="clear" w:color="auto" w:fill="F9F9F9"/>
        <w:spacing w:before="120" w:line="273" w:lineRule="atLeast"/>
        <w:ind w:left="420"/>
        <w:rPr>
          <w:rFonts w:ascii="Arial" w:hAnsi="Arial" w:cs="Arial" w:hint="eastAsia"/>
          <w:color w:val="000000"/>
          <w:sz w:val="21"/>
          <w:szCs w:val="21"/>
        </w:rPr>
      </w:pPr>
      <w:r w:rsidRPr="00BA2B6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六、招标文件的获取</w:t>
      </w:r>
    </w:p>
    <w:p w14:paraId="4E6DC94B" w14:textId="4BB74FAD" w:rsidR="00BA2B61" w:rsidRPr="00BA2B61" w:rsidRDefault="00BA2B61" w:rsidP="00BA2B61">
      <w:pPr>
        <w:shd w:val="clear" w:color="auto" w:fill="F9F9F9"/>
        <w:spacing w:before="75" w:after="75" w:line="42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cs="Arial" w:hint="eastAsia"/>
          <w:color w:val="000000"/>
          <w:sz w:val="21"/>
          <w:szCs w:val="21"/>
        </w:rPr>
        <w:t>电子报名：请于2021年8月</w:t>
      </w:r>
      <w:r>
        <w:rPr>
          <w:rFonts w:cs="Arial"/>
          <w:color w:val="000000"/>
          <w:sz w:val="21"/>
          <w:szCs w:val="21"/>
        </w:rPr>
        <w:t>9</w:t>
      </w:r>
      <w:r w:rsidRPr="00BA2B61">
        <w:rPr>
          <w:rFonts w:cs="Arial" w:hint="eastAsia"/>
          <w:color w:val="000000"/>
          <w:sz w:val="21"/>
          <w:szCs w:val="21"/>
        </w:rPr>
        <w:t>日起至8月</w:t>
      </w:r>
      <w:r>
        <w:rPr>
          <w:rFonts w:cs="Arial"/>
          <w:color w:val="000000"/>
          <w:sz w:val="21"/>
          <w:szCs w:val="21"/>
        </w:rPr>
        <w:t>13</w:t>
      </w:r>
      <w:r w:rsidRPr="00BA2B61">
        <w:rPr>
          <w:rFonts w:cs="Arial" w:hint="eastAsia"/>
          <w:color w:val="000000"/>
          <w:sz w:val="21"/>
          <w:szCs w:val="21"/>
          <w:u w:val="single"/>
        </w:rPr>
        <w:t>日</w:t>
      </w:r>
      <w:r w:rsidRPr="00BA2B61">
        <w:rPr>
          <w:rFonts w:cs="Arial" w:hint="eastAsia"/>
          <w:color w:val="000000"/>
          <w:sz w:val="21"/>
          <w:szCs w:val="21"/>
        </w:rPr>
        <w:t>下午16：00时前，以电子邮件方式发送到</w:t>
      </w:r>
      <w:r w:rsidRPr="00BA2B61">
        <w:rPr>
          <w:rFonts w:cs="Arial" w:hint="eastAsia"/>
          <w:color w:val="000000"/>
          <w:sz w:val="21"/>
          <w:szCs w:val="21"/>
          <w:u w:val="single"/>
        </w:rPr>
        <w:t>tingting@suzhouterminals.com</w:t>
      </w:r>
      <w:r w:rsidRPr="00BA2B61">
        <w:rPr>
          <w:rFonts w:cs="Arial" w:hint="eastAsia"/>
          <w:color w:val="000000"/>
          <w:sz w:val="21"/>
          <w:szCs w:val="21"/>
        </w:rPr>
        <w:t>进行报名。电子招标文件将以邮件的方式进行发送。</w:t>
      </w:r>
    </w:p>
    <w:p w14:paraId="21676BEC" w14:textId="77777777" w:rsidR="00BA2B61" w:rsidRPr="00BA2B61" w:rsidRDefault="00BA2B61" w:rsidP="00BA2B61">
      <w:pPr>
        <w:shd w:val="clear" w:color="auto" w:fill="F9F9F9"/>
        <w:spacing w:before="120" w:line="273" w:lineRule="atLeast"/>
        <w:ind w:left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七、投标文件的递交</w:t>
      </w:r>
    </w:p>
    <w:p w14:paraId="17A3FB01" w14:textId="59CB0702" w:rsidR="00BA2B61" w:rsidRPr="00BA2B61" w:rsidRDefault="00BA2B61" w:rsidP="00BA2B61">
      <w:pPr>
        <w:shd w:val="clear" w:color="auto" w:fill="F9F9F9"/>
        <w:spacing w:before="75" w:after="75" w:line="273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cs="Arial" w:hint="eastAsia"/>
          <w:color w:val="000000"/>
          <w:sz w:val="21"/>
          <w:szCs w:val="21"/>
          <w:shd w:val="clear" w:color="auto" w:fill="FFFFFF"/>
        </w:rPr>
        <w:t>1、投标文件送达的截止时间（投标截止时间，下同）为2021年8月</w:t>
      </w:r>
      <w:r>
        <w:rPr>
          <w:rFonts w:cs="Arial"/>
          <w:color w:val="000000"/>
          <w:sz w:val="21"/>
          <w:szCs w:val="21"/>
          <w:shd w:val="clear" w:color="auto" w:fill="FFFFFF"/>
        </w:rPr>
        <w:t>30</w:t>
      </w:r>
      <w:r w:rsidRPr="00BA2B61">
        <w:rPr>
          <w:rFonts w:cs="Arial" w:hint="eastAsia"/>
          <w:color w:val="000000"/>
          <w:sz w:val="21"/>
          <w:szCs w:val="21"/>
          <w:shd w:val="clear" w:color="auto" w:fill="FFFFFF"/>
        </w:rPr>
        <w:t>日12时00分，地点为太仓市通港东路1号苏州现代货箱码头有限公司采购部。</w:t>
      </w:r>
    </w:p>
    <w:p w14:paraId="08E106AB" w14:textId="77777777" w:rsidR="00BA2B61" w:rsidRPr="00BA2B61" w:rsidRDefault="00BA2B61" w:rsidP="00BA2B61">
      <w:pPr>
        <w:shd w:val="clear" w:color="auto" w:fill="F9F9F9"/>
        <w:spacing w:before="75" w:after="75" w:line="273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cs="Arial" w:hint="eastAsia"/>
          <w:color w:val="000000"/>
          <w:sz w:val="21"/>
          <w:szCs w:val="21"/>
          <w:shd w:val="clear" w:color="auto" w:fill="FFFFFF"/>
        </w:rPr>
        <w:t>2、逾期送达的或者未送达指定地点的投标文件，招标人不予受理。</w:t>
      </w:r>
    </w:p>
    <w:p w14:paraId="3BC99587" w14:textId="77777777" w:rsidR="00BA2B61" w:rsidRPr="00BA2B61" w:rsidRDefault="00BA2B61" w:rsidP="00BA2B61">
      <w:pPr>
        <w:shd w:val="clear" w:color="auto" w:fill="F9F9F9"/>
        <w:spacing w:before="120" w:line="273" w:lineRule="atLeast"/>
        <w:ind w:left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八、联系方式：</w:t>
      </w:r>
    </w:p>
    <w:p w14:paraId="3F7A39DB" w14:textId="77777777" w:rsidR="00BA2B61" w:rsidRPr="00BA2B61" w:rsidRDefault="00BA2B61" w:rsidP="00BA2B61">
      <w:pPr>
        <w:shd w:val="clear" w:color="auto" w:fill="F9F9F9"/>
        <w:spacing w:before="75" w:after="75" w:line="273" w:lineRule="atLeast"/>
        <w:ind w:firstLine="84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cs="Arial" w:hint="eastAsia"/>
          <w:color w:val="000000"/>
          <w:sz w:val="21"/>
          <w:szCs w:val="21"/>
          <w:shd w:val="clear" w:color="auto" w:fill="FFFFFF"/>
        </w:rPr>
        <w:t>招标人：苏州现代货箱码头有限公司</w:t>
      </w:r>
    </w:p>
    <w:p w14:paraId="4F0A49EB" w14:textId="77777777" w:rsidR="00BA2B61" w:rsidRPr="00BA2B61" w:rsidRDefault="00BA2B61" w:rsidP="00BA2B61">
      <w:pPr>
        <w:shd w:val="clear" w:color="auto" w:fill="F9F9F9"/>
        <w:spacing w:before="75" w:after="75" w:line="273" w:lineRule="atLeast"/>
        <w:ind w:firstLine="84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cs="Arial" w:hint="eastAsia"/>
          <w:color w:val="000000"/>
          <w:sz w:val="21"/>
          <w:szCs w:val="21"/>
          <w:shd w:val="clear" w:color="auto" w:fill="FFFFFF"/>
        </w:rPr>
        <w:t>商务联系人：薛婷婷 电话0512-53183256 </w:t>
      </w:r>
    </w:p>
    <w:p w14:paraId="58C2A186" w14:textId="77777777" w:rsidR="00BA2B61" w:rsidRPr="00BA2B61" w:rsidRDefault="00BA2B61" w:rsidP="00BA2B61">
      <w:pPr>
        <w:shd w:val="clear" w:color="auto" w:fill="F9F9F9"/>
        <w:spacing w:before="75" w:after="75" w:line="273" w:lineRule="atLeast"/>
        <w:ind w:firstLine="84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cs="Arial" w:hint="eastAsia"/>
          <w:color w:val="000000"/>
          <w:sz w:val="21"/>
          <w:szCs w:val="21"/>
          <w:shd w:val="clear" w:color="auto" w:fill="FFFFFF"/>
        </w:rPr>
        <w:lastRenderedPageBreak/>
        <w:t>邮箱: tingting@suzhouterminals.com</w:t>
      </w:r>
    </w:p>
    <w:p w14:paraId="3DBB73C3" w14:textId="77777777" w:rsidR="00BA2B61" w:rsidRPr="00BA2B61" w:rsidRDefault="00BA2B61" w:rsidP="00BA2B61">
      <w:pPr>
        <w:shd w:val="clear" w:color="auto" w:fill="F9F9F9"/>
        <w:spacing w:before="120" w:line="273" w:lineRule="atLeast"/>
        <w:ind w:left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九、其它：</w:t>
      </w:r>
    </w:p>
    <w:p w14:paraId="5B54D0C3" w14:textId="77777777" w:rsidR="00BA2B61" w:rsidRPr="00BA2B61" w:rsidRDefault="00BA2B61" w:rsidP="00BA2B61">
      <w:pPr>
        <w:shd w:val="clear" w:color="auto" w:fill="F9F9F9"/>
        <w:spacing w:before="75" w:after="75" w:line="273" w:lineRule="atLeast"/>
        <w:ind w:firstLine="420"/>
        <w:rPr>
          <w:rFonts w:ascii="Arial" w:hAnsi="Arial" w:cs="Arial"/>
          <w:color w:val="000000"/>
          <w:sz w:val="21"/>
          <w:szCs w:val="21"/>
        </w:rPr>
      </w:pPr>
      <w:r w:rsidRPr="00BA2B61">
        <w:rPr>
          <w:rFonts w:cs="Arial" w:hint="eastAsia"/>
          <w:color w:val="000000"/>
          <w:sz w:val="21"/>
          <w:szCs w:val="21"/>
          <w:shd w:val="clear" w:color="auto" w:fill="FFFFFF"/>
        </w:rPr>
        <w:t>投标人领取标书时应提交的资料如下：①法定代表人授权书；②有效的企业营业执照复印件加盖公章。</w:t>
      </w:r>
    </w:p>
    <w:p w14:paraId="68AC0C25" w14:textId="77777777" w:rsidR="00254F41" w:rsidRPr="00BA2B61" w:rsidRDefault="00254F41">
      <w:pPr>
        <w:rPr>
          <w:sz w:val="20"/>
        </w:rPr>
      </w:pPr>
    </w:p>
    <w:sectPr w:rsidR="00254F41" w:rsidRPr="00BA2B61" w:rsidSect="00127991">
      <w:pgSz w:w="11906" w:h="16838"/>
      <w:pgMar w:top="993" w:right="849" w:bottom="1135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A0EB3"/>
    <w:multiLevelType w:val="hybridMultilevel"/>
    <w:tmpl w:val="14A0B8E6"/>
    <w:lvl w:ilvl="0" w:tplc="62C6E0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BE"/>
    <w:rsid w:val="0002187F"/>
    <w:rsid w:val="00127991"/>
    <w:rsid w:val="001C1C9F"/>
    <w:rsid w:val="00254F41"/>
    <w:rsid w:val="008045DC"/>
    <w:rsid w:val="00BA2B61"/>
    <w:rsid w:val="00C519BE"/>
    <w:rsid w:val="00E57399"/>
    <w:rsid w:val="00E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66C8"/>
  <w15:docId w15:val="{2D33180E-0FBE-A440-91AA-0C99EC1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9F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A2B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8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87F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2187F"/>
    <w:rPr>
      <w:sz w:val="18"/>
      <w:szCs w:val="18"/>
    </w:rPr>
  </w:style>
  <w:style w:type="paragraph" w:styleId="a6">
    <w:name w:val="List Paragraph"/>
    <w:basedOn w:val="a"/>
    <w:uiPriority w:val="34"/>
    <w:qFormat/>
    <w:rsid w:val="00127991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rsid w:val="00BA2B61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BA2B6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A2B61"/>
    <w:rPr>
      <w:b/>
      <w:bCs/>
    </w:rPr>
  </w:style>
  <w:style w:type="character" w:customStyle="1" w:styleId="apple-converted-space">
    <w:name w:val="apple-converted-space"/>
    <w:basedOn w:val="a0"/>
    <w:rsid w:val="00BA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陈玮元</dc:creator>
  <cp:keywords/>
  <dc:description/>
  <cp:lastModifiedBy>Microsoft Office 用户</cp:lastModifiedBy>
  <cp:revision>10</cp:revision>
  <dcterms:created xsi:type="dcterms:W3CDTF">2021-06-08T08:04:00Z</dcterms:created>
  <dcterms:modified xsi:type="dcterms:W3CDTF">2021-08-09T01:33:00Z</dcterms:modified>
</cp:coreProperties>
</file>