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B6" w:rsidRPr="007127B6" w:rsidRDefault="007127B6" w:rsidP="007127B6">
      <w:pPr>
        <w:widowControl/>
        <w:spacing w:line="450" w:lineRule="atLeast"/>
        <w:jc w:val="center"/>
        <w:rPr>
          <w:rFonts w:ascii="黑体" w:eastAsia="黑体" w:hAnsi="黑体" w:cs="宋体"/>
          <w:color w:val="333333"/>
          <w:kern w:val="0"/>
          <w:sz w:val="38"/>
          <w:szCs w:val="38"/>
        </w:rPr>
      </w:pPr>
      <w:bookmarkStart w:id="0" w:name="_GoBack"/>
      <w:bookmarkEnd w:id="0"/>
      <w:r w:rsidRPr="007127B6">
        <w:rPr>
          <w:rFonts w:ascii="黑体" w:eastAsia="黑体" w:hAnsi="黑体" w:cs="宋体" w:hint="eastAsia"/>
          <w:color w:val="333333"/>
          <w:kern w:val="0"/>
          <w:sz w:val="38"/>
          <w:szCs w:val="38"/>
        </w:rPr>
        <w:t>苏州现代货箱码头有限公司 4G平板采购与安装服务项目</w:t>
      </w:r>
      <w:r>
        <w:rPr>
          <w:rFonts w:ascii="黑体" w:eastAsia="黑体" w:hAnsi="黑体" w:cs="宋体" w:hint="eastAsia"/>
          <w:color w:val="333333"/>
          <w:kern w:val="0"/>
          <w:sz w:val="38"/>
          <w:szCs w:val="38"/>
        </w:rPr>
        <w:t>(第二次)</w:t>
      </w:r>
      <w:r w:rsidRPr="007127B6">
        <w:rPr>
          <w:rFonts w:ascii="黑体" w:eastAsia="黑体" w:hAnsi="黑体" w:cs="宋体" w:hint="eastAsia"/>
          <w:color w:val="333333"/>
          <w:kern w:val="0"/>
          <w:sz w:val="38"/>
          <w:szCs w:val="38"/>
        </w:rPr>
        <w:t>流标公示</w:t>
      </w:r>
    </w:p>
    <w:p w:rsidR="007127B6" w:rsidRDefault="007127B6" w:rsidP="007127B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292929"/>
          <w:kern w:val="0"/>
          <w:sz w:val="32"/>
          <w:szCs w:val="32"/>
        </w:rPr>
      </w:pPr>
      <w:r w:rsidRPr="007127B6">
        <w:rPr>
          <w:rFonts w:ascii="宋体" w:eastAsia="宋体" w:hAnsi="宋体" w:cs="宋体" w:hint="eastAsia"/>
          <w:color w:val="292929"/>
          <w:kern w:val="0"/>
          <w:sz w:val="32"/>
          <w:szCs w:val="32"/>
        </w:rPr>
        <w:t>4G平板采购与安装服务项目(第二次)流标公示</w:t>
      </w:r>
    </w:p>
    <w:p w:rsidR="007127B6" w:rsidRPr="007127B6" w:rsidRDefault="007127B6" w:rsidP="007127B6">
      <w:pPr>
        <w:widowControl/>
        <w:spacing w:line="360" w:lineRule="auto"/>
        <w:ind w:firstLine="480"/>
        <w:jc w:val="left"/>
        <w:rPr>
          <w:rFonts w:ascii="黑体" w:eastAsia="黑体" w:hAnsi="黑体" w:cs="宋体"/>
          <w:color w:val="292929"/>
          <w:kern w:val="0"/>
          <w:szCs w:val="21"/>
        </w:rPr>
      </w:pP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招标编号：</w:t>
      </w:r>
      <w:r w:rsidRPr="007127B6">
        <w:rPr>
          <w:rFonts w:ascii="黑体" w:eastAsia="黑体" w:hAnsi="黑体" w:cs="宋体" w:hint="eastAsia"/>
          <w:color w:val="292929"/>
          <w:kern w:val="0"/>
          <w:szCs w:val="21"/>
        </w:rPr>
        <w:t xml:space="preserve"> TI-2021-</w:t>
      </w:r>
      <w:r>
        <w:rPr>
          <w:rFonts w:ascii="黑体" w:eastAsia="黑体" w:hAnsi="黑体" w:cs="宋体" w:hint="eastAsia"/>
          <w:color w:val="292929"/>
          <w:kern w:val="0"/>
          <w:szCs w:val="21"/>
        </w:rPr>
        <w:t>047</w:t>
      </w:r>
    </w:p>
    <w:p w:rsidR="007127B6" w:rsidRPr="007127B6" w:rsidRDefault="007127B6" w:rsidP="007127B6">
      <w:pPr>
        <w:widowControl/>
        <w:spacing w:line="360" w:lineRule="auto"/>
        <w:ind w:firstLine="480"/>
        <w:jc w:val="left"/>
        <w:rPr>
          <w:rFonts w:ascii="黑体" w:eastAsia="黑体" w:hAnsi="黑体" w:cs="宋体"/>
          <w:color w:val="292929"/>
          <w:kern w:val="0"/>
          <w:szCs w:val="21"/>
        </w:rPr>
      </w:pP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招标单位：苏州现代货箱码头有限公司</w:t>
      </w:r>
    </w:p>
    <w:p w:rsidR="007127B6" w:rsidRPr="007127B6" w:rsidRDefault="007127B6" w:rsidP="007127B6">
      <w:pPr>
        <w:widowControl/>
        <w:spacing w:line="360" w:lineRule="auto"/>
        <w:ind w:firstLine="480"/>
        <w:jc w:val="left"/>
        <w:rPr>
          <w:rFonts w:ascii="黑体" w:eastAsia="黑体" w:hAnsi="黑体" w:cs="宋体"/>
          <w:color w:val="292929"/>
          <w:kern w:val="0"/>
          <w:szCs w:val="21"/>
        </w:rPr>
      </w:pP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项目名称：4G平板采购与安装服务项目</w:t>
      </w:r>
    </w:p>
    <w:p w:rsidR="007127B6" w:rsidRPr="007127B6" w:rsidRDefault="007127B6" w:rsidP="007127B6">
      <w:pPr>
        <w:widowControl/>
        <w:spacing w:line="360" w:lineRule="auto"/>
        <w:ind w:firstLine="480"/>
        <w:jc w:val="left"/>
        <w:rPr>
          <w:rFonts w:ascii="黑体" w:eastAsia="黑体" w:hAnsi="黑体" w:cs="宋体"/>
          <w:color w:val="292929"/>
          <w:kern w:val="0"/>
          <w:szCs w:val="21"/>
        </w:rPr>
      </w:pP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开标时间：</w:t>
      </w:r>
      <w:r w:rsidRPr="007127B6">
        <w:rPr>
          <w:rFonts w:ascii="黑体" w:eastAsia="黑体" w:hAnsi="黑体" w:cs="宋体" w:hint="eastAsia"/>
          <w:color w:val="292929"/>
          <w:kern w:val="0"/>
          <w:szCs w:val="21"/>
        </w:rPr>
        <w:t>2021</w:t>
      </w: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年</w:t>
      </w:r>
      <w:r>
        <w:rPr>
          <w:rFonts w:ascii="黑体" w:eastAsia="黑体" w:hAnsi="黑体" w:cs="宋体" w:hint="eastAsia"/>
          <w:color w:val="292929"/>
          <w:kern w:val="0"/>
          <w:szCs w:val="21"/>
        </w:rPr>
        <w:t>9</w:t>
      </w: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月</w:t>
      </w:r>
      <w:r>
        <w:rPr>
          <w:rFonts w:ascii="黑体" w:eastAsia="黑体" w:hAnsi="黑体" w:cs="宋体" w:hint="eastAsia"/>
          <w:color w:val="292929"/>
          <w:kern w:val="0"/>
          <w:szCs w:val="21"/>
        </w:rPr>
        <w:t>23</w:t>
      </w: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日</w:t>
      </w:r>
    </w:p>
    <w:p w:rsidR="007127B6" w:rsidRPr="007127B6" w:rsidRDefault="007127B6" w:rsidP="007127B6">
      <w:pPr>
        <w:widowControl/>
        <w:spacing w:line="360" w:lineRule="auto"/>
        <w:ind w:firstLine="480"/>
        <w:jc w:val="left"/>
        <w:rPr>
          <w:rFonts w:ascii="黑体" w:eastAsia="黑体" w:hAnsi="黑体" w:cs="宋体"/>
          <w:color w:val="292929"/>
          <w:kern w:val="0"/>
          <w:szCs w:val="21"/>
        </w:rPr>
      </w:pP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公示时间：</w:t>
      </w:r>
      <w:r w:rsidRPr="007127B6">
        <w:rPr>
          <w:rFonts w:ascii="黑体" w:eastAsia="黑体" w:hAnsi="黑体" w:cs="宋体" w:hint="eastAsia"/>
          <w:color w:val="292929"/>
          <w:kern w:val="0"/>
          <w:szCs w:val="21"/>
        </w:rPr>
        <w:t>2021</w:t>
      </w: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年</w:t>
      </w:r>
      <w:r>
        <w:rPr>
          <w:rFonts w:ascii="黑体" w:eastAsia="黑体" w:hAnsi="黑体" w:cs="宋体" w:hint="eastAsia"/>
          <w:color w:val="292929"/>
          <w:kern w:val="0"/>
          <w:szCs w:val="21"/>
        </w:rPr>
        <w:t>9</w:t>
      </w: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月</w:t>
      </w:r>
      <w:r>
        <w:rPr>
          <w:rFonts w:ascii="黑体" w:eastAsia="黑体" w:hAnsi="黑体" w:cs="宋体" w:hint="eastAsia"/>
          <w:color w:val="292929"/>
          <w:kern w:val="0"/>
          <w:szCs w:val="21"/>
        </w:rPr>
        <w:t>26</w:t>
      </w: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日至</w:t>
      </w:r>
      <w:r w:rsidRPr="007127B6">
        <w:rPr>
          <w:rFonts w:ascii="黑体" w:eastAsia="黑体" w:hAnsi="黑体" w:cs="宋体" w:hint="eastAsia"/>
          <w:color w:val="292929"/>
          <w:kern w:val="0"/>
          <w:szCs w:val="21"/>
        </w:rPr>
        <w:t>2021</w:t>
      </w: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年</w:t>
      </w:r>
      <w:r>
        <w:rPr>
          <w:rFonts w:ascii="黑体" w:eastAsia="黑体" w:hAnsi="黑体" w:cs="宋体" w:hint="eastAsia"/>
          <w:color w:val="292929"/>
          <w:kern w:val="0"/>
          <w:szCs w:val="21"/>
        </w:rPr>
        <w:t>9</w:t>
      </w: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月</w:t>
      </w:r>
      <w:r>
        <w:rPr>
          <w:rFonts w:ascii="黑体" w:eastAsia="黑体" w:hAnsi="黑体" w:cs="宋体" w:hint="eastAsia"/>
          <w:color w:val="292929"/>
          <w:kern w:val="0"/>
          <w:szCs w:val="21"/>
        </w:rPr>
        <w:t>29</w:t>
      </w: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日</w:t>
      </w:r>
    </w:p>
    <w:p w:rsidR="007127B6" w:rsidRPr="007127B6" w:rsidRDefault="007127B6" w:rsidP="007127B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292929"/>
          <w:kern w:val="0"/>
          <w:szCs w:val="21"/>
        </w:rPr>
      </w:pP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流标理由：</w:t>
      </w:r>
      <w:r>
        <w:rPr>
          <w:rFonts w:ascii="宋体" w:eastAsia="宋体" w:hAnsi="宋体" w:cs="宋体" w:hint="eastAsia"/>
          <w:color w:val="292929"/>
          <w:kern w:val="0"/>
          <w:szCs w:val="21"/>
        </w:rPr>
        <w:t>太仓市城厢镇华典电脑商行</w:t>
      </w: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投标文件中</w:t>
      </w:r>
      <w:r>
        <w:rPr>
          <w:rFonts w:ascii="宋体" w:eastAsia="宋体" w:hAnsi="宋体" w:cs="宋体" w:hint="eastAsia"/>
          <w:color w:val="292929"/>
          <w:kern w:val="0"/>
          <w:szCs w:val="21"/>
        </w:rPr>
        <w:t>供货周期与招标文件不符，初步审查不通过；太仓市艾创办办公设备有限公司投标文件中的</w:t>
      </w: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供货周期与招标文件不符</w:t>
      </w:r>
      <w:r>
        <w:rPr>
          <w:rFonts w:ascii="宋体" w:eastAsia="宋体" w:hAnsi="宋体" w:cs="宋体" w:hint="eastAsia"/>
          <w:color w:val="292929"/>
          <w:kern w:val="0"/>
          <w:szCs w:val="21"/>
        </w:rPr>
        <w:t>，且未提供被授权人身份证复印件。本次招标有效投标人不足三家，</w:t>
      </w:r>
      <w:proofErr w:type="gramStart"/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作流标</w:t>
      </w:r>
      <w:proofErr w:type="gramEnd"/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处理。</w:t>
      </w:r>
    </w:p>
    <w:p w:rsidR="007127B6" w:rsidRPr="007127B6" w:rsidRDefault="007127B6" w:rsidP="007127B6">
      <w:pPr>
        <w:widowControl/>
        <w:spacing w:line="360" w:lineRule="auto"/>
        <w:ind w:firstLine="480"/>
        <w:jc w:val="left"/>
        <w:rPr>
          <w:rFonts w:ascii="黑体" w:eastAsia="黑体" w:hAnsi="黑体" w:cs="宋体"/>
          <w:color w:val="292929"/>
          <w:kern w:val="0"/>
          <w:szCs w:val="21"/>
        </w:rPr>
      </w:pP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公示期间，如有异议可通过以下方式反映：</w:t>
      </w:r>
      <w:r w:rsidRPr="007127B6">
        <w:rPr>
          <w:rFonts w:ascii="黑体" w:eastAsia="黑体" w:hAnsi="黑体" w:cs="宋体" w:hint="eastAsia"/>
          <w:color w:val="292929"/>
          <w:kern w:val="0"/>
          <w:szCs w:val="21"/>
        </w:rPr>
        <w:t xml:space="preserve"> </w:t>
      </w: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 </w:t>
      </w:r>
    </w:p>
    <w:p w:rsidR="007127B6" w:rsidRPr="007127B6" w:rsidRDefault="007127B6" w:rsidP="007127B6">
      <w:pPr>
        <w:widowControl/>
        <w:spacing w:line="360" w:lineRule="auto"/>
        <w:ind w:firstLine="480"/>
        <w:jc w:val="left"/>
        <w:rPr>
          <w:rFonts w:ascii="黑体" w:eastAsia="黑体" w:hAnsi="黑体" w:cs="宋体"/>
          <w:color w:val="292929"/>
          <w:kern w:val="0"/>
          <w:szCs w:val="21"/>
        </w:rPr>
      </w:pP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苏州现代货箱码头有限公司纪委</w:t>
      </w:r>
      <w:r w:rsidRPr="007127B6">
        <w:rPr>
          <w:rFonts w:ascii="黑体" w:eastAsia="黑体" w:hAnsi="黑体" w:cs="宋体" w:hint="eastAsia"/>
          <w:color w:val="292929"/>
          <w:kern w:val="0"/>
          <w:szCs w:val="21"/>
        </w:rPr>
        <w:t xml:space="preserve"> </w:t>
      </w: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 </w:t>
      </w:r>
    </w:p>
    <w:p w:rsidR="007127B6" w:rsidRPr="007127B6" w:rsidRDefault="007127B6" w:rsidP="007127B6">
      <w:pPr>
        <w:widowControl/>
        <w:spacing w:line="360" w:lineRule="auto"/>
        <w:ind w:firstLine="480"/>
        <w:jc w:val="left"/>
        <w:rPr>
          <w:rFonts w:ascii="黑体" w:eastAsia="黑体" w:hAnsi="黑体" w:cs="宋体"/>
          <w:color w:val="292929"/>
          <w:kern w:val="0"/>
          <w:szCs w:val="21"/>
        </w:rPr>
      </w:pP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联系电话：</w:t>
      </w:r>
      <w:r w:rsidRPr="007127B6">
        <w:rPr>
          <w:rFonts w:ascii="黑体" w:eastAsia="黑体" w:hAnsi="黑体" w:cs="宋体" w:hint="eastAsia"/>
          <w:color w:val="292929"/>
          <w:kern w:val="0"/>
          <w:szCs w:val="21"/>
        </w:rPr>
        <w:t xml:space="preserve">0512-53182800 </w:t>
      </w:r>
      <w:r w:rsidRPr="007127B6">
        <w:rPr>
          <w:rFonts w:ascii="宋体" w:eastAsia="宋体" w:hAnsi="宋体" w:cs="宋体" w:hint="eastAsia"/>
          <w:color w:val="292929"/>
          <w:kern w:val="0"/>
          <w:szCs w:val="21"/>
        </w:rPr>
        <w:t>  </w:t>
      </w:r>
    </w:p>
    <w:p w:rsidR="00335C49" w:rsidRDefault="00335C49"/>
    <w:sectPr w:rsidR="0033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B6"/>
    <w:rsid w:val="00335C49"/>
    <w:rsid w:val="003F284D"/>
    <w:rsid w:val="007127B6"/>
    <w:rsid w:val="007A6253"/>
    <w:rsid w:val="0096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608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Yang,min(杨敏)</cp:lastModifiedBy>
  <cp:revision>2</cp:revision>
  <dcterms:created xsi:type="dcterms:W3CDTF">2021-09-26T02:00:00Z</dcterms:created>
  <dcterms:modified xsi:type="dcterms:W3CDTF">2021-09-26T02:00:00Z</dcterms:modified>
</cp:coreProperties>
</file>