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06" w:rsidRPr="00EC5006" w:rsidRDefault="00C25ECE" w:rsidP="00033A88">
      <w:pPr>
        <w:pStyle w:val="a7"/>
      </w:pPr>
      <w:r>
        <w:rPr>
          <w:rFonts w:hint="eastAsia"/>
        </w:rPr>
        <w:t>苏州现代货箱码头有限公司</w:t>
      </w:r>
      <w:r w:rsidR="00EC5006" w:rsidRPr="00EC5006">
        <w:rPr>
          <w:rFonts w:hint="eastAsia"/>
        </w:rPr>
        <w:t>电脑、</w:t>
      </w:r>
      <w:r w:rsidR="00F84941">
        <w:rPr>
          <w:rFonts w:hint="eastAsia"/>
        </w:rPr>
        <w:t>电缆</w:t>
      </w:r>
      <w:r w:rsidR="00EC5006" w:rsidRPr="00EC5006">
        <w:rPr>
          <w:rFonts w:hint="eastAsia"/>
        </w:rPr>
        <w:t>、</w:t>
      </w:r>
      <w:r w:rsidR="00F84941">
        <w:rPr>
          <w:rFonts w:hint="eastAsia"/>
        </w:rPr>
        <w:t>电动门</w:t>
      </w:r>
      <w:r w:rsidR="00EC5006" w:rsidRPr="00EC5006">
        <w:rPr>
          <w:rFonts w:hint="eastAsia"/>
        </w:rPr>
        <w:t>、</w:t>
      </w:r>
      <w:r w:rsidR="00F84941">
        <w:rPr>
          <w:rFonts w:hint="eastAsia"/>
        </w:rPr>
        <w:t>食堂冰箱</w:t>
      </w:r>
      <w:r w:rsidR="00EC5006" w:rsidRPr="00EC5006">
        <w:rPr>
          <w:rFonts w:hint="eastAsia"/>
        </w:rPr>
        <w:t>等废旧资产</w:t>
      </w:r>
      <w:r w:rsidR="0073352A">
        <w:rPr>
          <w:rFonts w:hint="eastAsia"/>
        </w:rPr>
        <w:t>和物资</w:t>
      </w:r>
      <w:r w:rsidR="00EC5006" w:rsidRPr="00EC5006">
        <w:rPr>
          <w:rFonts w:hint="eastAsia"/>
        </w:rPr>
        <w:t>处理</w:t>
      </w:r>
      <w:r w:rsidR="00033A88">
        <w:rPr>
          <w:rFonts w:hint="eastAsia"/>
        </w:rPr>
        <w:t>公开</w:t>
      </w:r>
      <w:r w:rsidR="0073352A">
        <w:rPr>
          <w:rFonts w:hint="eastAsia"/>
        </w:rPr>
        <w:t>询价</w:t>
      </w:r>
      <w:r w:rsidR="00EC5006" w:rsidRPr="00EC5006">
        <w:rPr>
          <w:rFonts w:hint="eastAsia"/>
        </w:rPr>
        <w:t>公告</w:t>
      </w:r>
    </w:p>
    <w:p w:rsidR="00EC5006" w:rsidRPr="00762A42" w:rsidRDefault="00EC5006" w:rsidP="00EC5006">
      <w:pPr>
        <w:spacing w:line="300" w:lineRule="atLeast"/>
        <w:rPr>
          <w:rFonts w:ascii="仿宋" w:eastAsia="仿宋" w:hAnsi="仿宋" w:cs="Arial"/>
          <w:color w:val="333333"/>
          <w:sz w:val="22"/>
        </w:rPr>
      </w:pPr>
      <w:r w:rsidRPr="00EC5006">
        <w:rPr>
          <w:rFonts w:ascii="仿宋" w:eastAsia="仿宋" w:hAnsi="仿宋" w:cs="Arial" w:hint="eastAsia"/>
          <w:color w:val="333333"/>
          <w:sz w:val="22"/>
        </w:rPr>
        <w:t>一、</w:t>
      </w: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编号:</w:t>
      </w:r>
      <w:r w:rsidR="00B3250E" w:rsidRPr="00B3250E">
        <w:t xml:space="preserve"> </w:t>
      </w:r>
      <w:r w:rsidR="00B3250E" w:rsidRPr="00B3250E">
        <w:rPr>
          <w:rFonts w:ascii="仿宋" w:eastAsia="仿宋" w:hAnsi="仿宋" w:cs="Arial"/>
          <w:b/>
          <w:bCs/>
          <w:color w:val="000000"/>
          <w:sz w:val="22"/>
        </w:rPr>
        <w:t>TI-202</w:t>
      </w:r>
      <w:r w:rsidR="00F84941">
        <w:rPr>
          <w:rFonts w:ascii="仿宋" w:eastAsia="仿宋" w:hAnsi="仿宋" w:cs="Arial" w:hint="eastAsia"/>
          <w:b/>
          <w:bCs/>
          <w:color w:val="000000"/>
          <w:sz w:val="22"/>
        </w:rPr>
        <w:t>2</w:t>
      </w:r>
      <w:r w:rsidR="00B3250E" w:rsidRPr="00B3250E">
        <w:rPr>
          <w:rFonts w:ascii="仿宋" w:eastAsia="仿宋" w:hAnsi="仿宋" w:cs="Arial"/>
          <w:b/>
          <w:bCs/>
          <w:color w:val="000000"/>
          <w:sz w:val="22"/>
        </w:rPr>
        <w:t>-</w:t>
      </w:r>
      <w:r w:rsidR="00762A42">
        <w:rPr>
          <w:rFonts w:ascii="仿宋" w:eastAsia="仿宋" w:hAnsi="仿宋" w:cs="Arial" w:hint="eastAsia"/>
          <w:b/>
          <w:bCs/>
          <w:color w:val="000000"/>
          <w:sz w:val="22"/>
        </w:rPr>
        <w:t>28</w:t>
      </w:r>
      <w:bookmarkStart w:id="0" w:name="_GoBack"/>
      <w:bookmarkEnd w:id="0"/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二</w:t>
      </w: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、处理方式：</w:t>
      </w:r>
      <w:r w:rsidRPr="00EC5006">
        <w:rPr>
          <w:rFonts w:ascii="仿宋" w:eastAsia="仿宋" w:hAnsi="仿宋" w:cs="Arial" w:hint="eastAsia"/>
          <w:color w:val="000000"/>
          <w:sz w:val="22"/>
        </w:rPr>
        <w:t>公开</w:t>
      </w:r>
      <w:r w:rsidR="0073352A">
        <w:rPr>
          <w:rFonts w:ascii="仿宋" w:eastAsia="仿宋" w:hAnsi="仿宋" w:cs="Arial" w:hint="eastAsia"/>
          <w:color w:val="000000"/>
          <w:sz w:val="22"/>
        </w:rPr>
        <w:t>询价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/>
          <w:color w:val="5A5A5A" w:themeColor="text1" w:themeTint="A5"/>
          <w:sz w:val="22"/>
          <w:lang w:bidi="en-US"/>
        </w:rPr>
      </w:pP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三、处理内容：</w:t>
      </w:r>
      <w:r w:rsidR="00F84941" w:rsidRPr="00DF48C6">
        <w:rPr>
          <w:rFonts w:ascii="仿宋" w:eastAsia="仿宋" w:hAnsi="仿宋" w:cs="Arial" w:hint="eastAsia"/>
          <w:color w:val="000000"/>
          <w:sz w:val="22"/>
        </w:rPr>
        <w:t>电脑、电缆、电动门、食堂冰箱等废旧资产</w:t>
      </w:r>
      <w:r w:rsidR="0073352A" w:rsidRPr="00DF48C6">
        <w:rPr>
          <w:rFonts w:ascii="仿宋" w:eastAsia="仿宋" w:hAnsi="仿宋" w:cs="Arial" w:hint="eastAsia"/>
          <w:color w:val="000000"/>
          <w:sz w:val="22"/>
        </w:rPr>
        <w:t>和物资</w:t>
      </w:r>
      <w:r w:rsidRPr="00EC5006">
        <w:rPr>
          <w:rFonts w:ascii="仿宋" w:eastAsia="仿宋" w:hAnsi="仿宋" w:cs="Arial" w:hint="eastAsia"/>
          <w:color w:val="000000"/>
          <w:sz w:val="22"/>
        </w:rPr>
        <w:t>，具体详见清单。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四、</w:t>
      </w:r>
      <w:r w:rsidRPr="00EC5006">
        <w:rPr>
          <w:rFonts w:ascii="仿宋" w:eastAsia="仿宋" w:hAnsi="仿宋" w:cs="Arial" w:hint="eastAsia"/>
          <w:b/>
          <w:color w:val="000000"/>
          <w:sz w:val="22"/>
        </w:rPr>
        <w:t>合格报价人的资格要求</w:t>
      </w:r>
    </w:p>
    <w:p w:rsidR="00F84941" w:rsidRPr="00F84941" w:rsidRDefault="00F84941" w:rsidP="00F84941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F84941">
        <w:rPr>
          <w:rFonts w:ascii="仿宋" w:eastAsia="仿宋" w:hAnsi="仿宋" w:cs="Arial" w:hint="eastAsia"/>
          <w:color w:val="000000"/>
          <w:sz w:val="22"/>
        </w:rPr>
        <w:t>1、具有独立承担民事责任的能力；</w:t>
      </w:r>
    </w:p>
    <w:p w:rsidR="00F84941" w:rsidRPr="00F84941" w:rsidRDefault="00F84941" w:rsidP="00F84941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F84941">
        <w:rPr>
          <w:rFonts w:ascii="仿宋" w:eastAsia="仿宋" w:hAnsi="仿宋" w:cs="Arial" w:hint="eastAsia"/>
          <w:color w:val="000000"/>
          <w:sz w:val="22"/>
        </w:rPr>
        <w:t>2、具有良好的商业信誉和健全的财务会计制度；</w:t>
      </w:r>
    </w:p>
    <w:p w:rsidR="00F84941" w:rsidRPr="00F84941" w:rsidRDefault="00F84941" w:rsidP="00F84941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F84941">
        <w:rPr>
          <w:rFonts w:ascii="仿宋" w:eastAsia="仿宋" w:hAnsi="仿宋" w:cs="Arial" w:hint="eastAsia"/>
          <w:color w:val="000000"/>
          <w:sz w:val="22"/>
        </w:rPr>
        <w:t>3、具有履行合同所必需的设备和专业技术能力；</w:t>
      </w:r>
    </w:p>
    <w:p w:rsidR="00F84941" w:rsidRPr="00F84941" w:rsidRDefault="00F84941" w:rsidP="00F84941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F84941">
        <w:rPr>
          <w:rFonts w:ascii="仿宋" w:eastAsia="仿宋" w:hAnsi="仿宋" w:cs="Arial" w:hint="eastAsia"/>
          <w:color w:val="000000"/>
          <w:sz w:val="22"/>
        </w:rPr>
        <w:t>4、有依法缴纳税收和社会保障资金的良好记录；</w:t>
      </w:r>
    </w:p>
    <w:p w:rsidR="00EC5006" w:rsidRPr="00EC5006" w:rsidRDefault="00F84941" w:rsidP="00F84941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F84941">
        <w:rPr>
          <w:rFonts w:ascii="仿宋" w:eastAsia="仿宋" w:hAnsi="仿宋" w:cs="Arial" w:hint="eastAsia"/>
          <w:color w:val="000000"/>
          <w:sz w:val="22"/>
        </w:rPr>
        <w:t>5、参加采购活动前三年内，在经营活动中没有重大违法记录；</w:t>
      </w:r>
      <w:r w:rsidR="00EC5006" w:rsidRPr="00EC5006">
        <w:rPr>
          <w:rFonts w:ascii="仿宋" w:eastAsia="仿宋" w:hAnsi="仿宋" w:cs="Arial" w:hint="eastAsia"/>
          <w:color w:val="000000"/>
          <w:sz w:val="22"/>
        </w:rPr>
        <w:t xml:space="preserve"> 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b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color w:val="000000"/>
          <w:sz w:val="22"/>
        </w:rPr>
        <w:t>五、处理文件获取与报价文件的递交</w:t>
      </w:r>
    </w:p>
    <w:p w:rsid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1、处理文件请于开标截止前在本公告下方自行下载获取。</w:t>
      </w:r>
    </w:p>
    <w:p w:rsidR="0070638B" w:rsidRPr="00EC5006" w:rsidRDefault="0070638B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>
        <w:rPr>
          <w:rFonts w:ascii="仿宋" w:eastAsia="仿宋" w:hAnsi="仿宋" w:cs="Arial" w:hint="eastAsia"/>
          <w:color w:val="000000"/>
          <w:sz w:val="22"/>
        </w:rPr>
        <w:t>2、报名日期：2022年10月25日至2022年11月2日。</w:t>
      </w:r>
    </w:p>
    <w:p w:rsidR="00EC5006" w:rsidRPr="00EC5006" w:rsidRDefault="0070638B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>
        <w:rPr>
          <w:rFonts w:ascii="仿宋" w:eastAsia="仿宋" w:hAnsi="仿宋" w:cs="Arial" w:hint="eastAsia"/>
          <w:color w:val="000000"/>
          <w:sz w:val="22"/>
        </w:rPr>
        <w:t>3</w:t>
      </w:r>
      <w:r w:rsidR="00EC5006" w:rsidRPr="00EC5006">
        <w:rPr>
          <w:rFonts w:ascii="仿宋" w:eastAsia="仿宋" w:hAnsi="仿宋" w:cs="Arial" w:hint="eastAsia"/>
          <w:color w:val="000000"/>
          <w:sz w:val="22"/>
        </w:rPr>
        <w:t>、报价文件请于截止时间[开标日期</w:t>
      </w:r>
      <w:r w:rsidR="00EC5006">
        <w:rPr>
          <w:rFonts w:ascii="仿宋" w:eastAsia="仿宋" w:hAnsi="仿宋" w:cs="Arial" w:hint="eastAsia"/>
          <w:color w:val="000000"/>
          <w:sz w:val="22"/>
        </w:rPr>
        <w:t>][ 202</w:t>
      </w:r>
      <w:r w:rsidR="00F84941">
        <w:rPr>
          <w:rFonts w:ascii="仿宋" w:eastAsia="仿宋" w:hAnsi="仿宋" w:cs="Arial" w:hint="eastAsia"/>
          <w:color w:val="000000"/>
          <w:sz w:val="22"/>
        </w:rPr>
        <w:t>2</w:t>
      </w:r>
      <w:r w:rsidR="00EC5006" w:rsidRPr="00EC5006">
        <w:rPr>
          <w:rFonts w:ascii="仿宋" w:eastAsia="仿宋" w:hAnsi="仿宋" w:cs="Arial" w:hint="eastAsia"/>
          <w:color w:val="000000"/>
          <w:sz w:val="22"/>
        </w:rPr>
        <w:t>年</w:t>
      </w:r>
      <w:r w:rsidR="00EC5006" w:rsidRPr="00EC5006">
        <w:rPr>
          <w:rFonts w:ascii="仿宋" w:eastAsia="仿宋" w:hAnsi="仿宋" w:cs="Arial" w:hint="eastAsia"/>
          <w:color w:val="FF0000"/>
          <w:sz w:val="22"/>
        </w:rPr>
        <w:t xml:space="preserve"> </w:t>
      </w:r>
      <w:r w:rsidRPr="0070638B">
        <w:rPr>
          <w:rFonts w:ascii="仿宋" w:eastAsia="仿宋" w:hAnsi="仿宋" w:cs="Arial" w:hint="eastAsia"/>
          <w:sz w:val="22"/>
        </w:rPr>
        <w:t>11</w:t>
      </w:r>
      <w:r w:rsidR="00EC5006" w:rsidRPr="00EC5006">
        <w:rPr>
          <w:rFonts w:ascii="仿宋" w:eastAsia="仿宋" w:hAnsi="仿宋" w:cs="Arial" w:hint="eastAsia"/>
          <w:sz w:val="22"/>
        </w:rPr>
        <w:t>月</w:t>
      </w:r>
      <w:r>
        <w:rPr>
          <w:rFonts w:ascii="仿宋" w:eastAsia="仿宋" w:hAnsi="仿宋" w:cs="Arial" w:hint="eastAsia"/>
          <w:sz w:val="22"/>
        </w:rPr>
        <w:t>14</w:t>
      </w:r>
      <w:r w:rsidR="00EC5006" w:rsidRPr="00EC5006">
        <w:rPr>
          <w:rFonts w:ascii="仿宋" w:eastAsia="仿宋" w:hAnsi="仿宋" w:cs="Arial" w:hint="eastAsia"/>
          <w:sz w:val="22"/>
        </w:rPr>
        <w:t>日</w:t>
      </w:r>
      <w:r>
        <w:rPr>
          <w:rFonts w:ascii="仿宋" w:eastAsia="仿宋" w:hAnsi="仿宋" w:cs="Arial" w:hint="eastAsia"/>
          <w:color w:val="000000"/>
          <w:sz w:val="22"/>
        </w:rPr>
        <w:t>13</w:t>
      </w:r>
      <w:r w:rsidR="00EC5006" w:rsidRPr="00EC5006">
        <w:rPr>
          <w:rFonts w:ascii="仿宋" w:eastAsia="仿宋" w:hAnsi="仿宋" w:cs="Arial" w:hint="eastAsia"/>
          <w:color w:val="000000"/>
          <w:sz w:val="22"/>
        </w:rPr>
        <w:t>时 ]前密</w:t>
      </w:r>
      <w:r w:rsidR="00EC5006" w:rsidRPr="00EC5006">
        <w:rPr>
          <w:rFonts w:ascii="仿宋" w:eastAsia="仿宋" w:hAnsi="仿宋" w:cs="Arial" w:hint="eastAsia"/>
          <w:b/>
          <w:color w:val="000000"/>
          <w:sz w:val="22"/>
        </w:rPr>
        <w:t>封递</w:t>
      </w:r>
      <w:r w:rsidR="00EC5006" w:rsidRPr="00EC5006">
        <w:rPr>
          <w:rFonts w:ascii="仿宋" w:eastAsia="仿宋" w:hAnsi="仿宋" w:cs="Arial" w:hint="eastAsia"/>
          <w:color w:val="000000"/>
          <w:sz w:val="22"/>
        </w:rPr>
        <w:t>交至</w:t>
      </w:r>
      <w:r w:rsidR="00EC5006">
        <w:rPr>
          <w:rFonts w:ascii="仿宋" w:eastAsia="仿宋" w:hAnsi="仿宋" w:cs="Arial" w:hint="eastAsia"/>
          <w:color w:val="000000"/>
          <w:sz w:val="22"/>
        </w:rPr>
        <w:t>苏州现代货箱码头有限公司采购</w:t>
      </w:r>
      <w:r w:rsidR="003D1BA9">
        <w:rPr>
          <w:rFonts w:ascii="仿宋" w:eastAsia="仿宋" w:hAnsi="仿宋" w:cs="Arial" w:hint="eastAsia"/>
          <w:color w:val="000000"/>
          <w:sz w:val="22"/>
        </w:rPr>
        <w:t>部</w:t>
      </w:r>
      <w:r w:rsidR="00EC5006">
        <w:rPr>
          <w:rFonts w:ascii="仿宋" w:eastAsia="仿宋" w:hAnsi="仿宋" w:cs="Arial" w:hint="eastAsia"/>
          <w:color w:val="000000"/>
          <w:sz w:val="22"/>
        </w:rPr>
        <w:t>（江苏省浮桥镇通港东路1号）</w:t>
      </w:r>
      <w:r w:rsidR="00EC5006" w:rsidRPr="00EC5006">
        <w:rPr>
          <w:rFonts w:ascii="仿宋" w:eastAsia="仿宋" w:hAnsi="仿宋" w:cs="Arial" w:hint="eastAsia"/>
          <w:color w:val="000000"/>
          <w:sz w:val="22"/>
        </w:rPr>
        <w:t>。</w:t>
      </w:r>
    </w:p>
    <w:p w:rsidR="00EC5006" w:rsidRPr="00EC5006" w:rsidRDefault="0070638B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>
        <w:rPr>
          <w:rFonts w:ascii="仿宋" w:eastAsia="仿宋" w:hAnsi="仿宋" w:cs="Arial" w:hint="eastAsia"/>
          <w:color w:val="000000"/>
          <w:sz w:val="22"/>
        </w:rPr>
        <w:t>4</w:t>
      </w:r>
      <w:r w:rsidR="00EC5006" w:rsidRPr="00EC5006">
        <w:rPr>
          <w:rFonts w:ascii="仿宋" w:eastAsia="仿宋" w:hAnsi="仿宋" w:cs="Arial" w:hint="eastAsia"/>
          <w:color w:val="000000"/>
          <w:sz w:val="22"/>
        </w:rPr>
        <w:t>、 逾期送达的或者未送达指定地点的报价文件，处理人不予受理。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b/>
          <w:sz w:val="22"/>
        </w:rPr>
      </w:pPr>
      <w:r w:rsidRPr="00EC5006">
        <w:rPr>
          <w:rFonts w:ascii="仿宋" w:eastAsia="仿宋" w:hAnsi="仿宋" w:cs="Arial" w:hint="eastAsia"/>
          <w:b/>
          <w:sz w:val="22"/>
        </w:rPr>
        <w:t>六、评比原则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b/>
          <w:sz w:val="22"/>
        </w:rPr>
      </w:pPr>
      <w:r w:rsidRPr="00EC5006">
        <w:rPr>
          <w:rFonts w:ascii="仿宋" w:eastAsia="仿宋" w:hAnsi="仿宋" w:cs="Arial" w:hint="eastAsia"/>
          <w:b/>
          <w:sz w:val="22"/>
        </w:rPr>
        <w:t>通过资格审核的报名单位，按照报价从高到</w:t>
      </w:r>
      <w:proofErr w:type="gramStart"/>
      <w:r w:rsidRPr="00EC5006">
        <w:rPr>
          <w:rFonts w:ascii="仿宋" w:eastAsia="仿宋" w:hAnsi="仿宋" w:cs="Arial" w:hint="eastAsia"/>
          <w:b/>
          <w:sz w:val="22"/>
        </w:rPr>
        <w:t>低确定</w:t>
      </w:r>
      <w:proofErr w:type="gramEnd"/>
      <w:r w:rsidRPr="00EC5006">
        <w:rPr>
          <w:rFonts w:ascii="仿宋" w:eastAsia="仿宋" w:hAnsi="仿宋" w:cs="Arial" w:hint="eastAsia"/>
          <w:b/>
          <w:sz w:val="22"/>
        </w:rPr>
        <w:t>排序，原则上以报价最高排序第一的单位为中标人;如最高报价相同，则处理时间更短者排序靠前，如处理时间再相同，则抽签决定排序；如中标人放弃则确定排序第二的报价单位为中标人。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b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color w:val="000000"/>
          <w:sz w:val="22"/>
        </w:rPr>
        <w:t>七、其它</w:t>
      </w:r>
    </w:p>
    <w:p w:rsidR="003346E2" w:rsidRPr="00EC5006" w:rsidRDefault="00EC5006" w:rsidP="003346E2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1、处理单位将于202</w:t>
      </w:r>
      <w:r w:rsidR="00F84941">
        <w:rPr>
          <w:rFonts w:ascii="仿宋" w:eastAsia="仿宋" w:hAnsi="仿宋" w:cs="Arial" w:hint="eastAsia"/>
          <w:color w:val="000000"/>
          <w:sz w:val="22"/>
        </w:rPr>
        <w:t>2</w:t>
      </w:r>
      <w:r w:rsidRPr="00EC5006">
        <w:rPr>
          <w:rFonts w:ascii="仿宋" w:eastAsia="仿宋" w:hAnsi="仿宋" w:cs="Arial" w:hint="eastAsia"/>
          <w:color w:val="000000"/>
          <w:sz w:val="22"/>
        </w:rPr>
        <w:t>年</w:t>
      </w:r>
      <w:r>
        <w:rPr>
          <w:rFonts w:ascii="仿宋" w:eastAsia="仿宋" w:hAnsi="仿宋" w:cs="Arial" w:hint="eastAsia"/>
          <w:sz w:val="22"/>
        </w:rPr>
        <w:t xml:space="preserve"> </w:t>
      </w:r>
      <w:r>
        <w:rPr>
          <w:rFonts w:ascii="仿宋" w:eastAsia="仿宋" w:hAnsi="仿宋" w:cs="Arial" w:hint="eastAsia"/>
          <w:sz w:val="22"/>
          <w:u w:val="single"/>
        </w:rPr>
        <w:t xml:space="preserve"> </w:t>
      </w:r>
      <w:r w:rsidR="0070638B">
        <w:rPr>
          <w:rFonts w:ascii="仿宋" w:eastAsia="仿宋" w:hAnsi="仿宋" w:cs="Arial" w:hint="eastAsia"/>
          <w:sz w:val="22"/>
          <w:u w:val="single"/>
        </w:rPr>
        <w:t>11</w:t>
      </w:r>
      <w:r w:rsidRPr="00EC5006">
        <w:rPr>
          <w:rFonts w:ascii="仿宋" w:eastAsia="仿宋" w:hAnsi="仿宋" w:cs="Arial" w:hint="eastAsia"/>
          <w:sz w:val="22"/>
        </w:rPr>
        <w:t>月</w:t>
      </w:r>
      <w:r w:rsidR="0070638B">
        <w:rPr>
          <w:rFonts w:ascii="仿宋" w:eastAsia="仿宋" w:hAnsi="仿宋" w:cs="Arial" w:hint="eastAsia"/>
          <w:sz w:val="22"/>
        </w:rPr>
        <w:t>4</w:t>
      </w:r>
      <w:r w:rsidRPr="00EC5006">
        <w:rPr>
          <w:rFonts w:ascii="仿宋" w:eastAsia="仿宋" w:hAnsi="仿宋" w:cs="Arial" w:hint="eastAsia"/>
          <w:sz w:val="22"/>
        </w:rPr>
        <w:t>日</w:t>
      </w:r>
      <w:r>
        <w:rPr>
          <w:rFonts w:ascii="仿宋" w:eastAsia="仿宋" w:hAnsi="仿宋" w:cs="Arial" w:hint="eastAsia"/>
          <w:color w:val="000000"/>
          <w:sz w:val="22"/>
          <w:u w:val="single"/>
        </w:rPr>
        <w:t xml:space="preserve"> </w:t>
      </w:r>
      <w:r w:rsidR="0070638B">
        <w:rPr>
          <w:rFonts w:ascii="仿宋" w:eastAsia="仿宋" w:hAnsi="仿宋" w:cs="Arial" w:hint="eastAsia"/>
          <w:color w:val="000000"/>
          <w:sz w:val="22"/>
          <w:u w:val="single"/>
        </w:rPr>
        <w:t>9</w:t>
      </w:r>
      <w:r>
        <w:rPr>
          <w:rFonts w:ascii="仿宋" w:eastAsia="仿宋" w:hAnsi="仿宋" w:cs="Arial" w:hint="eastAsia"/>
          <w:color w:val="000000"/>
          <w:sz w:val="22"/>
          <w:u w:val="single"/>
        </w:rPr>
        <w:t xml:space="preserve"> </w:t>
      </w:r>
      <w:r w:rsidRPr="00EC5006">
        <w:rPr>
          <w:rFonts w:ascii="仿宋" w:eastAsia="仿宋" w:hAnsi="仿宋" w:cs="Arial" w:hint="eastAsia"/>
          <w:color w:val="000000"/>
          <w:sz w:val="22"/>
        </w:rPr>
        <w:t>点组织进行现场查看废旧物资，</w:t>
      </w:r>
      <w:proofErr w:type="gramStart"/>
      <w:r w:rsidRPr="00EC5006">
        <w:rPr>
          <w:rFonts w:ascii="仿宋" w:eastAsia="仿宋" w:hAnsi="仿宋" w:cs="Arial" w:hint="eastAsia"/>
          <w:color w:val="000000"/>
          <w:sz w:val="22"/>
        </w:rPr>
        <w:t>届时未</w:t>
      </w:r>
      <w:proofErr w:type="gramEnd"/>
      <w:r w:rsidRPr="00EC5006">
        <w:rPr>
          <w:rFonts w:ascii="仿宋" w:eastAsia="仿宋" w:hAnsi="仿宋" w:cs="Arial" w:hint="eastAsia"/>
          <w:color w:val="000000"/>
          <w:sz w:val="22"/>
        </w:rPr>
        <w:t>到场报价人视作自动放弃现场查看权力。查看地点：</w:t>
      </w:r>
      <w:r>
        <w:rPr>
          <w:rFonts w:ascii="仿宋" w:eastAsia="仿宋" w:hAnsi="仿宋" w:cs="Arial" w:hint="eastAsia"/>
          <w:color w:val="000000"/>
          <w:sz w:val="22"/>
        </w:rPr>
        <w:t>江苏省浮桥镇通港东路1号</w:t>
      </w:r>
      <w:r w:rsidRPr="00EC5006">
        <w:rPr>
          <w:rFonts w:ascii="仿宋" w:eastAsia="仿宋" w:hAnsi="仿宋" w:cs="Arial" w:hint="eastAsia"/>
          <w:color w:val="000000"/>
          <w:sz w:val="22"/>
        </w:rPr>
        <w:t>：</w:t>
      </w:r>
      <w:r>
        <w:rPr>
          <w:rFonts w:ascii="仿宋" w:eastAsia="仿宋" w:hAnsi="仿宋" w:cs="Arial" w:hint="eastAsia"/>
          <w:color w:val="000000"/>
          <w:sz w:val="22"/>
        </w:rPr>
        <w:t>0512-53183223</w:t>
      </w:r>
      <w:r w:rsidRPr="00EC5006">
        <w:rPr>
          <w:rFonts w:ascii="仿宋" w:eastAsia="仿宋" w:hAnsi="仿宋" w:cs="Arial" w:hint="eastAsia"/>
          <w:color w:val="000000"/>
          <w:sz w:val="22"/>
        </w:rPr>
        <w:t>。</w:t>
      </w:r>
    </w:p>
    <w:p w:rsidR="003346E2" w:rsidRPr="003346E2" w:rsidRDefault="00EC5006" w:rsidP="003346E2">
      <w:pPr>
        <w:spacing w:line="400" w:lineRule="exact"/>
        <w:ind w:firstLineChars="200" w:firstLine="44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2、废旧物资为</w:t>
      </w:r>
      <w:r>
        <w:rPr>
          <w:rFonts w:ascii="仿宋" w:eastAsia="仿宋" w:hAnsi="仿宋" w:cs="Arial" w:hint="eastAsia"/>
          <w:color w:val="000000"/>
          <w:sz w:val="22"/>
        </w:rPr>
        <w:t>苏州现代货箱码头有限公司所有</w:t>
      </w:r>
      <w:r w:rsidRPr="00EC5006">
        <w:rPr>
          <w:rFonts w:ascii="仿宋" w:eastAsia="仿宋" w:hAnsi="仿宋" w:cs="Arial" w:hint="eastAsia"/>
          <w:color w:val="000000"/>
          <w:sz w:val="22"/>
        </w:rPr>
        <w:t>，处置相关费用的收支由该公司负责。</w:t>
      </w:r>
      <w:r w:rsidRPr="00EC5006">
        <w:rPr>
          <w:rFonts w:ascii="仿宋" w:eastAsia="仿宋" w:hAnsi="仿宋" w:cs="Arial" w:hint="eastAsia"/>
          <w:sz w:val="22"/>
        </w:rPr>
        <w:t>中标单位在中标后于3个工作日内支付该批废旧物资处置费。</w:t>
      </w:r>
    </w:p>
    <w:p w:rsidR="003346E2" w:rsidRDefault="00EC5006" w:rsidP="003346E2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3、中标单位须按报价文件中的报价金额，足额及时汇至指定账户后再办理该批废旧物资的交付手续。</w:t>
      </w:r>
      <w:r w:rsidR="002318B8">
        <w:rPr>
          <w:rFonts w:ascii="仿宋" w:eastAsia="仿宋" w:hAnsi="仿宋" w:cs="Arial" w:hint="eastAsia"/>
          <w:sz w:val="22"/>
        </w:rPr>
        <w:t>中标单位接收该批废旧物资后应提供一份报废盖章的接收清单给</w:t>
      </w:r>
      <w:r w:rsidR="002318B8">
        <w:rPr>
          <w:rFonts w:ascii="仿宋" w:eastAsia="仿宋" w:hAnsi="仿宋" w:cs="Arial" w:hint="eastAsia"/>
          <w:color w:val="000000"/>
          <w:sz w:val="22"/>
        </w:rPr>
        <w:t>苏州现代货箱码头有限公司采购部。</w:t>
      </w:r>
    </w:p>
    <w:p w:rsidR="00EC5006" w:rsidRPr="00EC5006" w:rsidRDefault="00EC5006" w:rsidP="002318B8">
      <w:pPr>
        <w:spacing w:line="400" w:lineRule="exact"/>
        <w:ind w:firstLine="48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4、收款单位账户信息</w:t>
      </w:r>
    </w:p>
    <w:p w:rsidR="00EC5006" w:rsidRPr="00EC5006" w:rsidRDefault="00EC5006" w:rsidP="00EC5006">
      <w:pPr>
        <w:spacing w:line="400" w:lineRule="exact"/>
        <w:ind w:firstLineChars="100" w:firstLine="22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单位名称：苏州现代货箱码头有限公司</w:t>
      </w:r>
    </w:p>
    <w:p w:rsidR="00EC5006" w:rsidRPr="00EC5006" w:rsidRDefault="00EC5006" w:rsidP="00EC5006">
      <w:pPr>
        <w:spacing w:line="400" w:lineRule="exact"/>
        <w:ind w:firstLineChars="100" w:firstLine="22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开户银行：</w:t>
      </w:r>
      <w:r w:rsidR="00BC454D">
        <w:rPr>
          <w:rFonts w:ascii="仿宋" w:eastAsia="仿宋" w:hAnsi="仿宋" w:cs="Arial" w:hint="eastAsia"/>
          <w:sz w:val="22"/>
        </w:rPr>
        <w:t>中国工商银行太仓支行</w:t>
      </w:r>
    </w:p>
    <w:p w:rsidR="00EC5006" w:rsidRPr="00EC5006" w:rsidRDefault="00EC5006" w:rsidP="00EC5006">
      <w:pPr>
        <w:spacing w:line="400" w:lineRule="exact"/>
        <w:ind w:firstLineChars="100" w:firstLine="22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lastRenderedPageBreak/>
        <w:t>银行账号：</w:t>
      </w:r>
      <w:r w:rsidR="00BC454D">
        <w:rPr>
          <w:rFonts w:ascii="仿宋" w:eastAsia="仿宋" w:hAnsi="仿宋" w:cs="Arial" w:hint="eastAsia"/>
          <w:sz w:val="22"/>
        </w:rPr>
        <w:t>1102024019000121555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b/>
          <w:color w:val="000000"/>
          <w:sz w:val="22"/>
        </w:rPr>
      </w:pP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color w:val="000000"/>
          <w:sz w:val="22"/>
        </w:rPr>
        <w:t>八</w:t>
      </w:r>
      <w:r w:rsidRPr="00EC5006">
        <w:rPr>
          <w:rFonts w:ascii="仿宋" w:eastAsia="仿宋" w:hAnsi="仿宋" w:cs="Arial" w:hint="eastAsia"/>
          <w:color w:val="000000"/>
          <w:sz w:val="22"/>
        </w:rPr>
        <w:t>、</w:t>
      </w:r>
      <w:r w:rsidRPr="00EC5006">
        <w:rPr>
          <w:rFonts w:ascii="仿宋" w:eastAsia="仿宋" w:hAnsi="仿宋" w:cs="Arial" w:hint="eastAsia"/>
          <w:b/>
          <w:color w:val="000000"/>
          <w:sz w:val="22"/>
        </w:rPr>
        <w:t>联系方式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询价单位：</w:t>
      </w:r>
      <w:r w:rsidRPr="00EC5006">
        <w:rPr>
          <w:rFonts w:ascii="仿宋" w:eastAsia="仿宋" w:hAnsi="仿宋" w:cs="Arial" w:hint="eastAsia"/>
          <w:sz w:val="22"/>
        </w:rPr>
        <w:t>苏州现代货箱码头有限公司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 xml:space="preserve">地 </w:t>
      </w:r>
      <w:r w:rsidRPr="00EC5006">
        <w:rPr>
          <w:rFonts w:ascii="宋体" w:eastAsia="宋体" w:hAnsi="宋体" w:cs="宋体" w:hint="eastAsia"/>
          <w:color w:val="000000"/>
          <w:sz w:val="22"/>
        </w:rPr>
        <w:t> </w:t>
      </w:r>
      <w:r w:rsidRPr="00EC5006">
        <w:rPr>
          <w:rFonts w:ascii="仿宋" w:eastAsia="仿宋" w:hAnsi="仿宋" w:cs="Arial" w:hint="eastAsia"/>
          <w:color w:val="000000"/>
          <w:sz w:val="22"/>
        </w:rPr>
        <w:t xml:space="preserve"> 址：</w:t>
      </w:r>
      <w:r w:rsidR="00BC454D">
        <w:rPr>
          <w:rFonts w:ascii="仿宋" w:eastAsia="仿宋" w:hAnsi="仿宋" w:cs="Arial" w:hint="eastAsia"/>
          <w:color w:val="000000"/>
          <w:sz w:val="22"/>
        </w:rPr>
        <w:t>江苏省太仓市浮桥镇通港东路1号</w:t>
      </w:r>
    </w:p>
    <w:p w:rsid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联 系 人：</w:t>
      </w:r>
      <w:proofErr w:type="gramStart"/>
      <w:r w:rsidR="00BC454D">
        <w:rPr>
          <w:rFonts w:ascii="仿宋" w:eastAsia="仿宋" w:hAnsi="仿宋" w:cs="Arial" w:hint="eastAsia"/>
          <w:color w:val="000000"/>
          <w:sz w:val="22"/>
        </w:rPr>
        <w:t>寿承季</w:t>
      </w:r>
      <w:proofErr w:type="gramEnd"/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 xml:space="preserve">电 </w:t>
      </w:r>
      <w:r w:rsidRPr="00EC5006">
        <w:rPr>
          <w:rFonts w:ascii="宋体" w:eastAsia="宋体" w:hAnsi="宋体" w:cs="宋体" w:hint="eastAsia"/>
          <w:color w:val="000000"/>
          <w:sz w:val="22"/>
        </w:rPr>
        <w:t> </w:t>
      </w:r>
      <w:r w:rsidRPr="00EC5006">
        <w:rPr>
          <w:rFonts w:ascii="仿宋" w:eastAsia="仿宋" w:hAnsi="仿宋" w:cs="Arial" w:hint="eastAsia"/>
          <w:color w:val="000000"/>
          <w:sz w:val="22"/>
        </w:rPr>
        <w:t xml:space="preserve"> 话：</w:t>
      </w:r>
      <w:r w:rsidR="00BC454D">
        <w:rPr>
          <w:rFonts w:ascii="仿宋" w:eastAsia="仿宋" w:hAnsi="仿宋" w:cs="Arial" w:hint="eastAsia"/>
          <w:color w:val="000000"/>
          <w:sz w:val="22"/>
        </w:rPr>
        <w:t>13962608429</w:t>
      </w:r>
    </w:p>
    <w:p w:rsidR="00EC5006" w:rsidRPr="00F97570" w:rsidRDefault="00EC5006" w:rsidP="00F97570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电子邮件：</w:t>
      </w:r>
      <w:r w:rsidR="00BC454D" w:rsidRPr="003E68BC">
        <w:rPr>
          <w:rFonts w:ascii="仿宋" w:eastAsia="仿宋" w:hAnsi="仿宋" w:cs="Arial"/>
          <w:color w:val="000000"/>
          <w:sz w:val="22"/>
        </w:rPr>
        <w:t>chengji.shou@suzhouterminals.com</w:t>
      </w:r>
    </w:p>
    <w:sectPr w:rsidR="00EC5006" w:rsidRPr="00F97570" w:rsidSect="00826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5C9" w:rsidRDefault="00B455C9" w:rsidP="002412E6">
      <w:r>
        <w:separator/>
      </w:r>
    </w:p>
  </w:endnote>
  <w:endnote w:type="continuationSeparator" w:id="0">
    <w:p w:rsidR="00B455C9" w:rsidRDefault="00B455C9" w:rsidP="0024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5C9" w:rsidRDefault="00B455C9" w:rsidP="002412E6">
      <w:r>
        <w:separator/>
      </w:r>
    </w:p>
  </w:footnote>
  <w:footnote w:type="continuationSeparator" w:id="0">
    <w:p w:rsidR="00B455C9" w:rsidRDefault="00B455C9" w:rsidP="00241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006"/>
    <w:rsid w:val="00033A88"/>
    <w:rsid w:val="001B2B23"/>
    <w:rsid w:val="001B7B13"/>
    <w:rsid w:val="002318B8"/>
    <w:rsid w:val="002412E6"/>
    <w:rsid w:val="003346E2"/>
    <w:rsid w:val="003D1BA9"/>
    <w:rsid w:val="004014E5"/>
    <w:rsid w:val="00406496"/>
    <w:rsid w:val="004F30E2"/>
    <w:rsid w:val="005213D1"/>
    <w:rsid w:val="005A3EA7"/>
    <w:rsid w:val="005F13F3"/>
    <w:rsid w:val="006319AC"/>
    <w:rsid w:val="006761B5"/>
    <w:rsid w:val="006B7819"/>
    <w:rsid w:val="006F0387"/>
    <w:rsid w:val="0070638B"/>
    <w:rsid w:val="0073352A"/>
    <w:rsid w:val="00734B5F"/>
    <w:rsid w:val="00745DB2"/>
    <w:rsid w:val="00762A42"/>
    <w:rsid w:val="00826345"/>
    <w:rsid w:val="0085490E"/>
    <w:rsid w:val="00895E30"/>
    <w:rsid w:val="009231EF"/>
    <w:rsid w:val="009264C4"/>
    <w:rsid w:val="00926DEF"/>
    <w:rsid w:val="00A4769A"/>
    <w:rsid w:val="00A85226"/>
    <w:rsid w:val="00AA22E7"/>
    <w:rsid w:val="00AB2065"/>
    <w:rsid w:val="00B1493A"/>
    <w:rsid w:val="00B3250E"/>
    <w:rsid w:val="00B33665"/>
    <w:rsid w:val="00B455C9"/>
    <w:rsid w:val="00B63F90"/>
    <w:rsid w:val="00BB03CB"/>
    <w:rsid w:val="00BC454D"/>
    <w:rsid w:val="00C25ECE"/>
    <w:rsid w:val="00CB23B9"/>
    <w:rsid w:val="00D213FB"/>
    <w:rsid w:val="00DF48C6"/>
    <w:rsid w:val="00E672B8"/>
    <w:rsid w:val="00E72071"/>
    <w:rsid w:val="00E84E10"/>
    <w:rsid w:val="00EC5006"/>
    <w:rsid w:val="00F84941"/>
    <w:rsid w:val="00F96A50"/>
    <w:rsid w:val="00F97570"/>
    <w:rsid w:val="00FD06FE"/>
    <w:rsid w:val="00FD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006"/>
    <w:rPr>
      <w:strike w:val="0"/>
      <w:dstrike w:val="0"/>
      <w:color w:val="292929"/>
      <w:u w:val="none"/>
      <w:effect w:val="none"/>
    </w:rPr>
  </w:style>
  <w:style w:type="character" w:customStyle="1" w:styleId="ititle2">
    <w:name w:val="ititle2"/>
    <w:basedOn w:val="a0"/>
    <w:rsid w:val="00EC5006"/>
  </w:style>
  <w:style w:type="character" w:customStyle="1" w:styleId="detail5">
    <w:name w:val="detail5"/>
    <w:basedOn w:val="a0"/>
    <w:rsid w:val="00EC5006"/>
  </w:style>
  <w:style w:type="character" w:styleId="a4">
    <w:name w:val="Strong"/>
    <w:basedOn w:val="a0"/>
    <w:uiPriority w:val="22"/>
    <w:qFormat/>
    <w:rsid w:val="00EC5006"/>
    <w:rPr>
      <w:b/>
      <w:bCs/>
    </w:rPr>
  </w:style>
  <w:style w:type="paragraph" w:styleId="a5">
    <w:name w:val="Normal Indent"/>
    <w:basedOn w:val="a"/>
    <w:semiHidden/>
    <w:unhideWhenUsed/>
    <w:rsid w:val="00EC5006"/>
    <w:pPr>
      <w:widowControl/>
      <w:adjustRightInd w:val="0"/>
      <w:spacing w:line="360" w:lineRule="atLeast"/>
      <w:ind w:firstLine="420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styleId="a6">
    <w:name w:val="Balloon Text"/>
    <w:basedOn w:val="a"/>
    <w:link w:val="Char"/>
    <w:uiPriority w:val="99"/>
    <w:semiHidden/>
    <w:unhideWhenUsed/>
    <w:rsid w:val="00745DB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5DB2"/>
    <w:rPr>
      <w:sz w:val="18"/>
      <w:szCs w:val="18"/>
    </w:rPr>
  </w:style>
  <w:style w:type="paragraph" w:styleId="a7">
    <w:name w:val="Title"/>
    <w:basedOn w:val="a"/>
    <w:next w:val="a"/>
    <w:link w:val="Char0"/>
    <w:uiPriority w:val="10"/>
    <w:qFormat/>
    <w:rsid w:val="00033A8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7"/>
    <w:uiPriority w:val="10"/>
    <w:rsid w:val="00033A88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241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412E6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41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412E6"/>
    <w:rPr>
      <w:sz w:val="18"/>
      <w:szCs w:val="18"/>
    </w:rPr>
  </w:style>
  <w:style w:type="table" w:styleId="aa">
    <w:name w:val="Table Grid"/>
    <w:basedOn w:val="a1"/>
    <w:uiPriority w:val="59"/>
    <w:rsid w:val="00F84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006"/>
    <w:rPr>
      <w:strike w:val="0"/>
      <w:dstrike w:val="0"/>
      <w:color w:val="292929"/>
      <w:u w:val="none"/>
      <w:effect w:val="none"/>
    </w:rPr>
  </w:style>
  <w:style w:type="character" w:customStyle="1" w:styleId="ititle2">
    <w:name w:val="ititle2"/>
    <w:basedOn w:val="a0"/>
    <w:rsid w:val="00EC5006"/>
  </w:style>
  <w:style w:type="character" w:customStyle="1" w:styleId="detail5">
    <w:name w:val="detail5"/>
    <w:basedOn w:val="a0"/>
    <w:rsid w:val="00EC5006"/>
  </w:style>
  <w:style w:type="character" w:styleId="a4">
    <w:name w:val="Strong"/>
    <w:basedOn w:val="a0"/>
    <w:uiPriority w:val="22"/>
    <w:qFormat/>
    <w:rsid w:val="00EC5006"/>
    <w:rPr>
      <w:b/>
      <w:bCs/>
    </w:rPr>
  </w:style>
  <w:style w:type="paragraph" w:styleId="a5">
    <w:name w:val="Normal Indent"/>
    <w:basedOn w:val="a"/>
    <w:semiHidden/>
    <w:unhideWhenUsed/>
    <w:rsid w:val="00EC5006"/>
    <w:pPr>
      <w:widowControl/>
      <w:adjustRightInd w:val="0"/>
      <w:spacing w:line="360" w:lineRule="atLeast"/>
      <w:ind w:firstLine="420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styleId="a6">
    <w:name w:val="Balloon Text"/>
    <w:basedOn w:val="a"/>
    <w:link w:val="Char"/>
    <w:uiPriority w:val="99"/>
    <w:semiHidden/>
    <w:unhideWhenUsed/>
    <w:rsid w:val="00745DB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5DB2"/>
    <w:rPr>
      <w:sz w:val="18"/>
      <w:szCs w:val="18"/>
    </w:rPr>
  </w:style>
  <w:style w:type="paragraph" w:styleId="a7">
    <w:name w:val="Title"/>
    <w:basedOn w:val="a"/>
    <w:next w:val="a"/>
    <w:link w:val="Char0"/>
    <w:uiPriority w:val="10"/>
    <w:qFormat/>
    <w:rsid w:val="00033A8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7"/>
    <w:uiPriority w:val="10"/>
    <w:rsid w:val="00033A88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241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412E6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41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412E6"/>
    <w:rPr>
      <w:sz w:val="18"/>
      <w:szCs w:val="18"/>
    </w:rPr>
  </w:style>
  <w:style w:type="table" w:styleId="aa">
    <w:name w:val="Table Grid"/>
    <w:basedOn w:val="a1"/>
    <w:uiPriority w:val="59"/>
    <w:rsid w:val="00F8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2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10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Fan,weigang(范卫刚)</dc:creator>
  <cp:lastModifiedBy>薛婷婷</cp:lastModifiedBy>
  <cp:revision>15</cp:revision>
  <dcterms:created xsi:type="dcterms:W3CDTF">2022-09-27T07:46:00Z</dcterms:created>
  <dcterms:modified xsi:type="dcterms:W3CDTF">2022-10-25T05:06:00Z</dcterms:modified>
</cp:coreProperties>
</file>